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4C" w:rsidRDefault="0070474C">
      <w:pPr>
        <w:rPr>
          <w:lang w:val="en-US"/>
        </w:rPr>
      </w:pPr>
    </w:p>
    <w:p w:rsidR="008B4B9F" w:rsidRPr="00E56124" w:rsidRDefault="008B4B9F" w:rsidP="008B4B9F">
      <w:pPr>
        <w:rPr>
          <w:b/>
          <w:bCs/>
          <w:lang w:val="en-US"/>
        </w:rPr>
      </w:pPr>
      <w:r w:rsidRPr="00E56124">
        <w:rPr>
          <w:b/>
          <w:bCs/>
          <w:lang w:val="en-US"/>
        </w:rPr>
        <w:t>Syllabus on Vocational Education and Training Course (VTC)</w:t>
      </w:r>
    </w:p>
    <w:p w:rsidR="008B4B9F" w:rsidRPr="008B4B9F" w:rsidRDefault="008B4B9F" w:rsidP="008B4B9F">
      <w:pPr>
        <w:rPr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408"/>
        <w:gridCol w:w="5486"/>
      </w:tblGrid>
      <w:tr w:rsidR="008B4B9F" w:rsidRPr="008B4B9F" w:rsidTr="002B4B36">
        <w:tc>
          <w:tcPr>
            <w:tcW w:w="3756" w:type="dxa"/>
            <w:gridSpan w:val="2"/>
          </w:tcPr>
          <w:p w:rsidR="008B4B9F" w:rsidRPr="00AB4F1A" w:rsidRDefault="008B4B9F" w:rsidP="00E5145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5486" w:type="dxa"/>
          </w:tcPr>
          <w:p w:rsidR="008B4B9F" w:rsidRPr="00AB4F1A" w:rsidRDefault="008B4B9F" w:rsidP="00F255A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</w:rPr>
              <w:t>: Baking and Confectionary -I</w:t>
            </w:r>
          </w:p>
        </w:tc>
      </w:tr>
      <w:tr w:rsidR="008B4B9F" w:rsidRPr="008B4B9F" w:rsidTr="002B4B36">
        <w:tc>
          <w:tcPr>
            <w:tcW w:w="3756" w:type="dxa"/>
            <w:gridSpan w:val="2"/>
          </w:tcPr>
          <w:p w:rsidR="008B4B9F" w:rsidRPr="00AB4F1A" w:rsidRDefault="008B4B9F" w:rsidP="00E5145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5486" w:type="dxa"/>
          </w:tcPr>
          <w:p w:rsidR="008B4B9F" w:rsidRPr="00AB4F1A" w:rsidRDefault="008B4B9F" w:rsidP="00E5145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E43748" w:rsidRPr="00AB4F1A">
              <w:rPr>
                <w:b/>
                <w:sz w:val="24"/>
                <w:szCs w:val="24"/>
                <w:lang w:val="en-US"/>
              </w:rPr>
              <w:t xml:space="preserve"> VTC: 246.1</w:t>
            </w:r>
          </w:p>
        </w:tc>
      </w:tr>
      <w:tr w:rsidR="008B4B9F" w:rsidRPr="008B4B9F" w:rsidTr="002B4B36">
        <w:tc>
          <w:tcPr>
            <w:tcW w:w="3756" w:type="dxa"/>
            <w:gridSpan w:val="2"/>
          </w:tcPr>
          <w:p w:rsidR="008B4B9F" w:rsidRPr="00AB4F1A" w:rsidRDefault="008B4B9F" w:rsidP="00E5145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5486" w:type="dxa"/>
          </w:tcPr>
          <w:p w:rsidR="008B4B9F" w:rsidRPr="00AB4F1A" w:rsidRDefault="008B4B9F" w:rsidP="00E5145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 4</w:t>
            </w:r>
          </w:p>
        </w:tc>
      </w:tr>
      <w:tr w:rsidR="008B4B9F" w:rsidRPr="008B4B9F" w:rsidTr="002B4B36">
        <w:tc>
          <w:tcPr>
            <w:tcW w:w="3756" w:type="dxa"/>
            <w:gridSpan w:val="2"/>
          </w:tcPr>
          <w:p w:rsidR="008B4B9F" w:rsidRPr="00AB4F1A" w:rsidRDefault="008B4B9F" w:rsidP="00E5145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 xml:space="preserve">Semester </w:t>
            </w:r>
          </w:p>
        </w:tc>
        <w:tc>
          <w:tcPr>
            <w:tcW w:w="5486" w:type="dxa"/>
          </w:tcPr>
          <w:p w:rsidR="008B4B9F" w:rsidRPr="00AB4F1A" w:rsidRDefault="008B4B9F" w:rsidP="0001556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 I</w:t>
            </w:r>
            <w:r w:rsidR="00015566" w:rsidRPr="00AB4F1A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8B4B9F" w:rsidRPr="008B4B9F" w:rsidTr="002B4B36">
        <w:tc>
          <w:tcPr>
            <w:tcW w:w="3756" w:type="dxa"/>
            <w:gridSpan w:val="2"/>
          </w:tcPr>
          <w:p w:rsidR="008B4B9F" w:rsidRPr="00AB4F1A" w:rsidRDefault="008B4B9F" w:rsidP="00E5145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No. of Theory Hours Per Week</w:t>
            </w:r>
          </w:p>
        </w:tc>
        <w:tc>
          <w:tcPr>
            <w:tcW w:w="5486" w:type="dxa"/>
          </w:tcPr>
          <w:p w:rsidR="008B4B9F" w:rsidRPr="00AB4F1A" w:rsidRDefault="008B4B9F" w:rsidP="00E5145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 One (1 hour)</w:t>
            </w:r>
          </w:p>
        </w:tc>
      </w:tr>
      <w:tr w:rsidR="008B4B9F" w:rsidRPr="008B4B9F" w:rsidTr="002B4B36">
        <w:tc>
          <w:tcPr>
            <w:tcW w:w="3756" w:type="dxa"/>
            <w:gridSpan w:val="2"/>
          </w:tcPr>
          <w:p w:rsidR="008B4B9F" w:rsidRPr="00AB4F1A" w:rsidRDefault="008B4B9F" w:rsidP="00E5145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No. of Practical Hours per Week</w:t>
            </w:r>
          </w:p>
        </w:tc>
        <w:tc>
          <w:tcPr>
            <w:tcW w:w="5486" w:type="dxa"/>
          </w:tcPr>
          <w:p w:rsidR="008B4B9F" w:rsidRPr="00AB4F1A" w:rsidRDefault="008B4B9F" w:rsidP="00E5145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6C2D93" w:rsidRPr="00AB4F1A">
              <w:rPr>
                <w:b/>
                <w:bCs/>
                <w:sz w:val="24"/>
                <w:szCs w:val="24"/>
                <w:lang w:val="en-US"/>
              </w:rPr>
              <w:t>Three (</w:t>
            </w:r>
            <w:r w:rsidRPr="00AB4F1A">
              <w:rPr>
                <w:b/>
                <w:bCs/>
                <w:sz w:val="24"/>
                <w:szCs w:val="24"/>
                <w:lang w:val="en-US"/>
              </w:rPr>
              <w:t>3 Hours)</w:t>
            </w:r>
          </w:p>
        </w:tc>
      </w:tr>
      <w:tr w:rsidR="008B4B9F" w:rsidRPr="008B4B9F" w:rsidTr="002B4B36">
        <w:tc>
          <w:tcPr>
            <w:tcW w:w="9242" w:type="dxa"/>
            <w:gridSpan w:val="3"/>
          </w:tcPr>
          <w:tbl>
            <w:tblPr>
              <w:tblStyle w:val="TableGrid"/>
              <w:tblW w:w="8806" w:type="dxa"/>
              <w:tblLook w:val="04A0"/>
            </w:tblPr>
            <w:tblGrid>
              <w:gridCol w:w="1505"/>
              <w:gridCol w:w="1274"/>
              <w:gridCol w:w="750"/>
              <w:gridCol w:w="850"/>
              <w:gridCol w:w="783"/>
              <w:gridCol w:w="839"/>
              <w:gridCol w:w="983"/>
              <w:gridCol w:w="839"/>
              <w:gridCol w:w="983"/>
            </w:tblGrid>
            <w:tr w:rsidR="008B4B9F" w:rsidRPr="008B4B9F" w:rsidTr="00E51452">
              <w:tc>
                <w:tcPr>
                  <w:tcW w:w="8806" w:type="dxa"/>
                  <w:gridSpan w:val="9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Outline of the Paper: </w:t>
                  </w:r>
                </w:p>
              </w:tc>
            </w:tr>
            <w:tr w:rsidR="008B4B9F" w:rsidRPr="008B4B9F" w:rsidTr="00840E18">
              <w:tc>
                <w:tcPr>
                  <w:tcW w:w="1505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Type of Course</w:t>
                  </w:r>
                </w:p>
              </w:tc>
              <w:tc>
                <w:tcPr>
                  <w:tcW w:w="1274" w:type="dxa"/>
                  <w:vMerge w:val="restart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Units in the VTC</w:t>
                  </w:r>
                </w:p>
              </w:tc>
              <w:tc>
                <w:tcPr>
                  <w:tcW w:w="750" w:type="dxa"/>
                  <w:vMerge w:val="restart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Hours </w:t>
                  </w:r>
                </w:p>
              </w:tc>
              <w:tc>
                <w:tcPr>
                  <w:tcW w:w="850" w:type="dxa"/>
                  <w:vMerge w:val="restart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Credits</w:t>
                  </w:r>
                </w:p>
              </w:tc>
              <w:tc>
                <w:tcPr>
                  <w:tcW w:w="783" w:type="dxa"/>
                  <w:vMerge w:val="restart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 Marks</w:t>
                  </w:r>
                </w:p>
              </w:tc>
              <w:tc>
                <w:tcPr>
                  <w:tcW w:w="3644" w:type="dxa"/>
                  <w:gridSpan w:val="4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Distribution of Marks (as per OC-8)</w:t>
                  </w:r>
                </w:p>
              </w:tc>
            </w:tr>
            <w:tr w:rsidR="008B4B9F" w:rsidRPr="008B4B9F" w:rsidTr="00840E18">
              <w:tc>
                <w:tcPr>
                  <w:tcW w:w="1505" w:type="dxa"/>
                  <w:vMerge w:val="restart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</w:rPr>
                    <w:t xml:space="preserve">Baking and Confectionary- </w:t>
                  </w: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I </w:t>
                  </w:r>
                </w:p>
              </w:tc>
              <w:tc>
                <w:tcPr>
                  <w:tcW w:w="1274" w:type="dxa"/>
                  <w:vMerge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In-Semester</w:t>
                  </w:r>
                </w:p>
              </w:tc>
              <w:tc>
                <w:tcPr>
                  <w:tcW w:w="1822" w:type="dxa"/>
                  <w:gridSpan w:val="2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End-Semester</w:t>
                  </w:r>
                </w:p>
              </w:tc>
            </w:tr>
            <w:tr w:rsidR="008B4B9F" w:rsidRPr="008B4B9F" w:rsidTr="00840E18">
              <w:tc>
                <w:tcPr>
                  <w:tcW w:w="1505" w:type="dxa"/>
                  <w:vMerge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4" w:type="dxa"/>
                  <w:vMerge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Theory</w:t>
                  </w:r>
                </w:p>
              </w:tc>
              <w:tc>
                <w:tcPr>
                  <w:tcW w:w="983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  <w:tc>
                <w:tcPr>
                  <w:tcW w:w="839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Theory </w:t>
                  </w:r>
                </w:p>
              </w:tc>
              <w:tc>
                <w:tcPr>
                  <w:tcW w:w="983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</w:tr>
            <w:tr w:rsidR="008B4B9F" w:rsidRPr="008B4B9F" w:rsidTr="00840E18">
              <w:tc>
                <w:tcPr>
                  <w:tcW w:w="1505" w:type="dxa"/>
                  <w:vMerge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4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 Theory (25 Marks)</w:t>
                  </w:r>
                </w:p>
              </w:tc>
              <w:tc>
                <w:tcPr>
                  <w:tcW w:w="750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50" w:type="dxa"/>
                  <w:vMerge w:val="restart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603789" w:rsidRDefault="00603789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783" w:type="dxa"/>
                  <w:vMerge w:val="restart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603789" w:rsidRDefault="00603789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839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983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B4B9F" w:rsidRPr="008B4B9F" w:rsidTr="00840E18">
              <w:tc>
                <w:tcPr>
                  <w:tcW w:w="1505" w:type="dxa"/>
                  <w:vMerge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4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Unit-II to IV Theory (75 Marks)</w:t>
                  </w:r>
                </w:p>
              </w:tc>
              <w:tc>
                <w:tcPr>
                  <w:tcW w:w="750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850" w:type="dxa"/>
                  <w:vMerge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39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8B4B9F" w:rsidRPr="008B4B9F" w:rsidRDefault="008B4B9F" w:rsidP="00E5145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60</w:t>
                  </w:r>
                </w:p>
              </w:tc>
            </w:tr>
          </w:tbl>
          <w:p w:rsidR="008B4B9F" w:rsidRPr="008B4B9F" w:rsidRDefault="008B4B9F" w:rsidP="00E5145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B4B9F" w:rsidRPr="008B4B9F" w:rsidTr="0072284C">
        <w:tc>
          <w:tcPr>
            <w:tcW w:w="3348" w:type="dxa"/>
          </w:tcPr>
          <w:p w:rsidR="008B4B9F" w:rsidRPr="00AB4F1A" w:rsidRDefault="008B4B9F" w:rsidP="00E5145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 xml:space="preserve">Marks Distribution </w:t>
            </w:r>
          </w:p>
        </w:tc>
        <w:tc>
          <w:tcPr>
            <w:tcW w:w="5894" w:type="dxa"/>
            <w:gridSpan w:val="2"/>
          </w:tcPr>
          <w:p w:rsidR="008B4B9F" w:rsidRPr="00AB4F1A" w:rsidRDefault="008B4B9F" w:rsidP="00E5145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 Internal Assessment: 40</w:t>
            </w:r>
          </w:p>
          <w:p w:rsidR="008B4B9F" w:rsidRPr="00AB4F1A" w:rsidRDefault="008B4B9F" w:rsidP="00E5145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 External Assessment: 60</w:t>
            </w:r>
          </w:p>
        </w:tc>
      </w:tr>
      <w:tr w:rsidR="008B4B9F" w:rsidRPr="008B4B9F" w:rsidTr="002B4B36">
        <w:tc>
          <w:tcPr>
            <w:tcW w:w="3348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Course Objectives</w:t>
            </w:r>
          </w:p>
        </w:tc>
        <w:tc>
          <w:tcPr>
            <w:tcW w:w="5894" w:type="dxa"/>
            <w:gridSpan w:val="2"/>
          </w:tcPr>
          <w:p w:rsidR="008B4B9F" w:rsidRPr="00AB4F1A" w:rsidRDefault="008B4B9F" w:rsidP="00E43FE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AB4F1A">
              <w:rPr>
                <w:sz w:val="24"/>
                <w:szCs w:val="24"/>
              </w:rPr>
              <w:t>To describe a wide variety of topics related to basics of bakery, and its related technology</w:t>
            </w:r>
          </w:p>
          <w:p w:rsidR="008B4B9F" w:rsidRPr="00150C3B" w:rsidRDefault="008B4B9F" w:rsidP="00E43FE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AB4F1A">
              <w:rPr>
                <w:sz w:val="24"/>
                <w:szCs w:val="24"/>
              </w:rPr>
              <w:t>To explain about the various types of food products made using baking technology</w:t>
            </w:r>
          </w:p>
          <w:p w:rsidR="00150C3B" w:rsidRPr="00AB4F1A" w:rsidRDefault="00150C3B" w:rsidP="00150C3B">
            <w:pPr>
              <w:ind w:left="78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B4B9F" w:rsidRPr="008B4B9F" w:rsidTr="002B4B36">
        <w:tc>
          <w:tcPr>
            <w:tcW w:w="3348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Course Learning Outcome</w:t>
            </w:r>
          </w:p>
        </w:tc>
        <w:tc>
          <w:tcPr>
            <w:tcW w:w="5894" w:type="dxa"/>
            <w:gridSpan w:val="2"/>
          </w:tcPr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After the completion of the course the students are able to:</w:t>
            </w:r>
          </w:p>
          <w:p w:rsidR="008B4B9F" w:rsidRPr="00AB4F1A" w:rsidRDefault="008B4B9F" w:rsidP="00E43FE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describe the basic concepts of bakery </w:t>
            </w:r>
          </w:p>
          <w:p w:rsidR="008B4B9F" w:rsidRPr="00AB4F1A" w:rsidRDefault="008B4B9F" w:rsidP="00E43FE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make use of the major and minor baking equipment </w:t>
            </w:r>
          </w:p>
          <w:p w:rsidR="008B4B9F" w:rsidRPr="00AB4F1A" w:rsidRDefault="008B4B9F" w:rsidP="00E43FE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analyse the sensory quality parameter in prepared bread </w:t>
            </w:r>
          </w:p>
          <w:p w:rsidR="008B4B9F" w:rsidRDefault="008B4B9F" w:rsidP="00E43FE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plan and create small-scale bakery unit</w:t>
            </w:r>
          </w:p>
          <w:p w:rsidR="00150C3B" w:rsidRPr="00AB4F1A" w:rsidRDefault="00150C3B" w:rsidP="00150C3B">
            <w:pPr>
              <w:ind w:left="780"/>
              <w:jc w:val="both"/>
              <w:rPr>
                <w:sz w:val="24"/>
                <w:szCs w:val="24"/>
              </w:rPr>
            </w:pPr>
          </w:p>
        </w:tc>
      </w:tr>
      <w:tr w:rsidR="008B4B9F" w:rsidRPr="008B4B9F" w:rsidTr="002B4B36">
        <w:tc>
          <w:tcPr>
            <w:tcW w:w="3348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Unit I: (Theory)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 xml:space="preserve">15 Hours </w:t>
            </w:r>
          </w:p>
        </w:tc>
        <w:tc>
          <w:tcPr>
            <w:tcW w:w="5894" w:type="dxa"/>
            <w:gridSpan w:val="2"/>
          </w:tcPr>
          <w:p w:rsidR="00716F8E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Introduction to bakery</w:t>
            </w:r>
          </w:p>
          <w:p w:rsidR="00716F8E" w:rsidRPr="00AB4F1A" w:rsidRDefault="008B4B9F" w:rsidP="00E43FE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Introduction</w:t>
            </w:r>
            <w:r w:rsidR="00AB4F1A">
              <w:rPr>
                <w:b/>
                <w:bCs/>
                <w:sz w:val="24"/>
                <w:szCs w:val="24"/>
              </w:rPr>
              <w:t>:</w:t>
            </w:r>
            <w:r w:rsidRPr="00AB4F1A">
              <w:rPr>
                <w:sz w:val="24"/>
                <w:szCs w:val="24"/>
              </w:rPr>
              <w:t xml:space="preserve"> Scope of bakery, Units of measurement, Bakery terms, Organization chart of bakery, Minor and major equipment, baking temperatures for bread. </w:t>
            </w:r>
          </w:p>
          <w:p w:rsidR="00716F8E" w:rsidRPr="00AB4F1A" w:rsidRDefault="008B4B9F" w:rsidP="00E43FE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 xml:space="preserve">Major baking ingredientsand their </w:t>
            </w:r>
            <w:r w:rsidR="00E56124" w:rsidRPr="00AB4F1A">
              <w:rPr>
                <w:b/>
                <w:bCs/>
                <w:sz w:val="24"/>
                <w:szCs w:val="24"/>
              </w:rPr>
              <w:t>functions</w:t>
            </w:r>
            <w:r w:rsidR="00E56124" w:rsidRPr="00AB4F1A">
              <w:rPr>
                <w:sz w:val="24"/>
                <w:szCs w:val="24"/>
              </w:rPr>
              <w:t>:</w:t>
            </w:r>
            <w:r w:rsidRPr="00AB4F1A">
              <w:rPr>
                <w:sz w:val="24"/>
                <w:szCs w:val="24"/>
              </w:rPr>
              <w:t xml:space="preserve"> Role of raw materials in bread making- Flour, Salt, Leavening Agents, Water, Sugar, Egg, Milk, Fat, Oil. Bread improvers and additives - S.M.P, Soya flour, Glycerol Mono State, Potassium Bromate, Potassium Iodate.</w:t>
            </w:r>
          </w:p>
          <w:p w:rsidR="00716F8E" w:rsidRPr="00AB4F1A" w:rsidRDefault="008B4B9F" w:rsidP="00E43FE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Flour:</w:t>
            </w:r>
            <w:r w:rsidRPr="00AB4F1A">
              <w:rPr>
                <w:sz w:val="24"/>
                <w:szCs w:val="24"/>
              </w:rPr>
              <w:t xml:space="preserve"> Structure of wheat, Types of Wheat, Types of Flour, Processing of Wheat-flour, Uses of Flour in Food Production, Cooking of Flour (Starch); Characteristics of good flour used for making bread, biscuits and cakes. Quality – Hardness, </w:t>
            </w:r>
            <w:r w:rsidRPr="00AB4F1A">
              <w:rPr>
                <w:sz w:val="24"/>
                <w:szCs w:val="24"/>
              </w:rPr>
              <w:lastRenderedPageBreak/>
              <w:t xml:space="preserve">Gluten strength, protein content, soundness. </w:t>
            </w:r>
          </w:p>
          <w:p w:rsidR="00716F8E" w:rsidRPr="00AB4F1A" w:rsidRDefault="008B4B9F" w:rsidP="00E43FE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Ingredients and equipment:</w:t>
            </w:r>
            <w:r w:rsidRPr="00AB4F1A">
              <w:rPr>
                <w:sz w:val="24"/>
                <w:szCs w:val="24"/>
              </w:rPr>
              <w:t xml:space="preserve"> Identification and uses of equipment- large, medium, and small; </w:t>
            </w:r>
          </w:p>
          <w:p w:rsidR="00716F8E" w:rsidRPr="00AB4F1A" w:rsidRDefault="008B4B9F" w:rsidP="00E43FE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Mixing methods:</w:t>
            </w:r>
            <w:r w:rsidRPr="00AB4F1A">
              <w:rPr>
                <w:sz w:val="24"/>
                <w:szCs w:val="24"/>
              </w:rPr>
              <w:t xml:space="preserve"> Basic steps involved in mixing ingredients- Kneading, stirring, whipping, creaming etc. </w:t>
            </w:r>
          </w:p>
          <w:p w:rsidR="00716F8E" w:rsidRPr="00AB4F1A" w:rsidRDefault="008B4B9F" w:rsidP="00E43FE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Breads:</w:t>
            </w:r>
            <w:r w:rsidRPr="00AB4F1A">
              <w:rPr>
                <w:sz w:val="24"/>
                <w:szCs w:val="24"/>
              </w:rPr>
              <w:t xml:space="preserve"> Principles of Bread making, Methods of bread making Bread Making Process - Methods-Straight Dough Method, Ferment dough, salt delayed method, no dough time method- types of bread. Quality of Bread - Characteristic of good bread- External- volume, symmetry, shape, colour-Internal- texture, aroma, elasticity. Bread faults and remedies-Basic reasons for faults, Common bread faults (internal and external), Remedies. </w:t>
            </w:r>
          </w:p>
          <w:p w:rsidR="00716F8E" w:rsidRPr="00AB4F1A" w:rsidRDefault="008B4B9F" w:rsidP="00E43FE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 xml:space="preserve">Bread </w:t>
            </w:r>
            <w:r w:rsidR="00AB4F1A" w:rsidRPr="00AB4F1A">
              <w:rPr>
                <w:b/>
                <w:bCs/>
                <w:sz w:val="24"/>
                <w:szCs w:val="24"/>
              </w:rPr>
              <w:t>diseases:</w:t>
            </w:r>
            <w:r w:rsidRPr="00AB4F1A">
              <w:rPr>
                <w:sz w:val="24"/>
                <w:szCs w:val="24"/>
              </w:rPr>
              <w:t xml:space="preserve">Rope and Mold-Causes and Prevention. </w:t>
            </w:r>
          </w:p>
          <w:p w:rsidR="008B4B9F" w:rsidRDefault="008B4B9F" w:rsidP="00E43FE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 xml:space="preserve">Setting up Bakery </w:t>
            </w:r>
            <w:r w:rsidR="00AB4F1A" w:rsidRPr="00AB4F1A">
              <w:rPr>
                <w:b/>
                <w:bCs/>
                <w:sz w:val="24"/>
                <w:szCs w:val="24"/>
              </w:rPr>
              <w:t>unit</w:t>
            </w:r>
            <w:r w:rsidR="00AB4F1A" w:rsidRPr="00AB4F1A">
              <w:rPr>
                <w:sz w:val="24"/>
                <w:szCs w:val="24"/>
              </w:rPr>
              <w:t>:</w:t>
            </w:r>
            <w:r w:rsidRPr="00AB4F1A">
              <w:rPr>
                <w:sz w:val="24"/>
                <w:szCs w:val="24"/>
              </w:rPr>
              <w:t xml:space="preserve"> Setting up a bakery unit-Location, Layout, Selection of equipment, Total space required, and Electricity, Government procedure.</w:t>
            </w:r>
          </w:p>
          <w:p w:rsidR="00B33D7B" w:rsidRPr="00AB4F1A" w:rsidRDefault="00B33D7B" w:rsidP="00B33D7B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8B4B9F" w:rsidRPr="008B4B9F" w:rsidTr="002B4B36">
        <w:tc>
          <w:tcPr>
            <w:tcW w:w="3348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lastRenderedPageBreak/>
              <w:t>UNIT-II: (Practical)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5894" w:type="dxa"/>
            <w:gridSpan w:val="2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 xml:space="preserve">A. Basic Laboratory skills for bakery: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Introduction to ingredients / Equipment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Identification and uses of equipment – large, small and utilities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Ingredients – Types of flour, Sugar, Nuts and Dry fruits, Shortenings, leavening etc.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Know the different dough making procedures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Acquire skill in operating different types of ovens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Handling of major and minor baking equipment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Analyze the sensory quality parameter in prepared bread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Handling the raw materials and baking supplies.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Design the layout of bakery unit 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B. Quality Checking &amp; Basic Mixing Methods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Flour: W.A.P Test, Gluten Content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Yeast: Flying fermentation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Mixing Methods: Basic steps involved in mixing ingredients – Kneading, stirring, whipping, creaming etc. </w:t>
            </w:r>
          </w:p>
          <w:p w:rsidR="008B4B9F" w:rsidRDefault="008B4B9F" w:rsidP="00E43FE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Simple yeast fermented products: Bread Sticks, Bread Rolls, hand and Soft Rolls, sour dough etc.</w:t>
            </w:r>
          </w:p>
          <w:p w:rsidR="00B33D7B" w:rsidRPr="00AB4F1A" w:rsidRDefault="00B33D7B" w:rsidP="00B33D7B">
            <w:pPr>
              <w:pStyle w:val="ListParagraph"/>
              <w:ind w:left="765"/>
              <w:jc w:val="both"/>
              <w:rPr>
                <w:sz w:val="24"/>
                <w:szCs w:val="24"/>
              </w:rPr>
            </w:pPr>
          </w:p>
        </w:tc>
      </w:tr>
      <w:tr w:rsidR="008B4B9F" w:rsidRPr="008B4B9F" w:rsidTr="002B4B36">
        <w:tc>
          <w:tcPr>
            <w:tcW w:w="3348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UNIT-III: (Practical)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5894" w:type="dxa"/>
            <w:gridSpan w:val="2"/>
          </w:tcPr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A. Preparations: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Basic buns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Fruit buns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Hot cross buns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Garlic rolls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lastRenderedPageBreak/>
              <w:t xml:space="preserve">Milk bread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Bread loaf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Raisin bread </w:t>
            </w:r>
          </w:p>
          <w:p w:rsidR="008B4B9F" w:rsidRDefault="008B4B9F" w:rsidP="00E43FE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B4F1A">
              <w:rPr>
                <w:sz w:val="24"/>
                <w:szCs w:val="24"/>
              </w:rPr>
              <w:t>Masala</w:t>
            </w:r>
            <w:proofErr w:type="spellEnd"/>
            <w:r w:rsidRPr="00AB4F1A">
              <w:rPr>
                <w:sz w:val="24"/>
                <w:szCs w:val="24"/>
              </w:rPr>
              <w:t xml:space="preserve"> bread</w:t>
            </w:r>
          </w:p>
          <w:p w:rsidR="00B33D7B" w:rsidRPr="00AB4F1A" w:rsidRDefault="00B33D7B" w:rsidP="00B33D7B">
            <w:pPr>
              <w:pStyle w:val="ListParagraph"/>
              <w:ind w:left="765"/>
              <w:jc w:val="both"/>
              <w:rPr>
                <w:sz w:val="24"/>
                <w:szCs w:val="24"/>
              </w:rPr>
            </w:pPr>
          </w:p>
        </w:tc>
      </w:tr>
      <w:tr w:rsidR="008B4B9F" w:rsidRPr="008B4B9F" w:rsidTr="002B4B36">
        <w:tc>
          <w:tcPr>
            <w:tcW w:w="3348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lastRenderedPageBreak/>
              <w:t>UNIT-IV: (Practical)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5894" w:type="dxa"/>
            <w:gridSpan w:val="2"/>
          </w:tcPr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A. Preparations: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Fermented doughnuts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Brioche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Baba au rhum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French bread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Chelsea bread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Croissants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Burger buns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Pizza base. </w:t>
            </w:r>
          </w:p>
          <w:p w:rsidR="008B4B9F" w:rsidRDefault="008B4B9F" w:rsidP="00E43FE8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Visit to the bakery industry: Report writing and presentation</w:t>
            </w:r>
          </w:p>
          <w:p w:rsidR="00B33D7B" w:rsidRPr="00AB4F1A" w:rsidRDefault="00B33D7B" w:rsidP="00B33D7B">
            <w:pPr>
              <w:pStyle w:val="ListParagraph"/>
              <w:ind w:left="765"/>
              <w:jc w:val="both"/>
              <w:rPr>
                <w:sz w:val="24"/>
                <w:szCs w:val="24"/>
              </w:rPr>
            </w:pPr>
          </w:p>
        </w:tc>
      </w:tr>
      <w:tr w:rsidR="008B4B9F" w:rsidRPr="008B4B9F" w:rsidTr="002B4B36">
        <w:tc>
          <w:tcPr>
            <w:tcW w:w="3348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Suggested Readings</w:t>
            </w:r>
          </w:p>
        </w:tc>
        <w:tc>
          <w:tcPr>
            <w:tcW w:w="5894" w:type="dxa"/>
            <w:gridSpan w:val="2"/>
          </w:tcPr>
          <w:p w:rsidR="008B4B9F" w:rsidRPr="00AB4F1A" w:rsidRDefault="008B4B9F" w:rsidP="00E43FE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Potter, N. N., &amp; Hotchkiss, J. H. (2012). Food science. Springer Science &amp; Business Media. United States. </w:t>
            </w:r>
          </w:p>
          <w:p w:rsidR="008B4B9F" w:rsidRPr="00AB4F1A" w:rsidRDefault="008B4B9F" w:rsidP="00E43FE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AB4F1A">
              <w:rPr>
                <w:sz w:val="24"/>
                <w:szCs w:val="24"/>
              </w:rPr>
              <w:t>Mathuravalli</w:t>
            </w:r>
            <w:proofErr w:type="spellEnd"/>
            <w:r w:rsidRPr="00AB4F1A">
              <w:rPr>
                <w:sz w:val="24"/>
                <w:szCs w:val="24"/>
              </w:rPr>
              <w:t xml:space="preserve">, S. M. D. (2021). Handbook of Bakery and Confectionery. CRC </w:t>
            </w:r>
            <w:proofErr w:type="spellStart"/>
            <w:r w:rsidRPr="00AB4F1A">
              <w:rPr>
                <w:sz w:val="24"/>
                <w:szCs w:val="24"/>
              </w:rPr>
              <w:t>Press.United</w:t>
            </w:r>
            <w:proofErr w:type="spellEnd"/>
            <w:r w:rsidRPr="00AB4F1A">
              <w:rPr>
                <w:sz w:val="24"/>
                <w:szCs w:val="24"/>
              </w:rPr>
              <w:t xml:space="preserve"> States. </w:t>
            </w:r>
          </w:p>
          <w:p w:rsidR="008B4B9F" w:rsidRPr="00AB4F1A" w:rsidRDefault="008B4B9F" w:rsidP="00E43FE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The Culinary Institute of America (CIA). (2018). Baking and pastry: Mastering the art and craft (3rd ed.). John Wiley &amp; Sons, United States. </w:t>
            </w:r>
          </w:p>
          <w:p w:rsidR="008B4B9F" w:rsidRPr="00AB4F1A" w:rsidRDefault="008B4B9F" w:rsidP="00E43FE8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Migoya, F. J. (2017). The elements of dessert. John Wiley &amp; Sons, United States.</w:t>
            </w:r>
          </w:p>
        </w:tc>
      </w:tr>
      <w:tr w:rsidR="008B4B9F" w:rsidRPr="008B4B9F" w:rsidTr="002B4B36">
        <w:tc>
          <w:tcPr>
            <w:tcW w:w="3348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5894" w:type="dxa"/>
            <w:gridSpan w:val="2"/>
          </w:tcPr>
          <w:p w:rsidR="00E51452" w:rsidRPr="00AB4F1A" w:rsidRDefault="00E51452" w:rsidP="00E43FE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O</w:t>
            </w:r>
            <w:r w:rsidR="008B4B9F" w:rsidRPr="00AB4F1A">
              <w:rPr>
                <w:sz w:val="24"/>
                <w:szCs w:val="24"/>
              </w:rPr>
              <w:t>vens</w:t>
            </w:r>
          </w:p>
          <w:p w:rsidR="00E51452" w:rsidRPr="00AB4F1A" w:rsidRDefault="00E51452" w:rsidP="00E43FE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Refrigerators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Mixers, blenders, rolling pins, scales, measuring cups and spoons.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Baking sheets, pans, </w:t>
            </w:r>
            <w:proofErr w:type="spellStart"/>
            <w:r w:rsidRPr="00AB4F1A">
              <w:rPr>
                <w:sz w:val="24"/>
                <w:szCs w:val="24"/>
              </w:rPr>
              <w:t>molds</w:t>
            </w:r>
            <w:proofErr w:type="spellEnd"/>
            <w:r w:rsidRPr="00AB4F1A">
              <w:rPr>
                <w:sz w:val="24"/>
                <w:szCs w:val="24"/>
              </w:rPr>
              <w:t>, mixing bowls, spatulas, whisks, piping bags.</w:t>
            </w:r>
          </w:p>
          <w:p w:rsidR="0062617F" w:rsidRPr="00AB4F1A" w:rsidRDefault="008B4B9F" w:rsidP="00E43FE8">
            <w:pPr>
              <w:pStyle w:val="ListParagraph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Basic Ingredients</w:t>
            </w:r>
            <w:r w:rsidR="00B12319" w:rsidRPr="00AB4F1A">
              <w:rPr>
                <w:sz w:val="24"/>
                <w:szCs w:val="24"/>
              </w:rPr>
              <w:t xml:space="preserve"> for baking</w:t>
            </w:r>
          </w:p>
          <w:p w:rsidR="0062617F" w:rsidRPr="00AB4F1A" w:rsidRDefault="0062617F" w:rsidP="00E43FE8">
            <w:pPr>
              <w:pStyle w:val="ListParagraph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Any other items</w:t>
            </w:r>
            <w:r w:rsidR="006332DE" w:rsidRPr="00AB4F1A">
              <w:rPr>
                <w:sz w:val="24"/>
                <w:szCs w:val="24"/>
              </w:rPr>
              <w:t xml:space="preserve"> as and when</w:t>
            </w:r>
            <w:r w:rsidRPr="00AB4F1A">
              <w:rPr>
                <w:sz w:val="24"/>
                <w:szCs w:val="24"/>
              </w:rPr>
              <w:t xml:space="preserve"> required</w:t>
            </w:r>
          </w:p>
          <w:p w:rsidR="008B4B9F" w:rsidRPr="00AB4F1A" w:rsidRDefault="008B4B9F" w:rsidP="00E43FE8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D818D5" w:rsidRPr="008B4B9F" w:rsidTr="002B4B36">
        <w:tc>
          <w:tcPr>
            <w:tcW w:w="3348" w:type="dxa"/>
          </w:tcPr>
          <w:p w:rsidR="002B4B36" w:rsidRPr="00AB4F1A" w:rsidRDefault="002B4B36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Qualified Instructors</w:t>
            </w:r>
          </w:p>
          <w:p w:rsidR="00D818D5" w:rsidRPr="00AB4F1A" w:rsidRDefault="00D818D5" w:rsidP="00E43F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94" w:type="dxa"/>
            <w:gridSpan w:val="2"/>
          </w:tcPr>
          <w:p w:rsidR="00D818D5" w:rsidRPr="00AB4F1A" w:rsidRDefault="00D818D5" w:rsidP="00E43FE8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Bakery Experts: Hire instructors with extensive experience in baking and food science.</w:t>
            </w:r>
          </w:p>
          <w:p w:rsidR="00D818D5" w:rsidRPr="00AB4F1A" w:rsidRDefault="00D818D5" w:rsidP="00E43FE8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Pedagogical Training: Ensure instructors have or receive training in effective teaching methods.</w:t>
            </w:r>
          </w:p>
          <w:p w:rsidR="00D818D5" w:rsidRPr="00AB4F1A" w:rsidRDefault="00D818D5" w:rsidP="00E43F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Pr="008B4B9F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726"/>
        <w:gridCol w:w="6516"/>
      </w:tblGrid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bookmarkStart w:id="0" w:name="_Hlk169471247"/>
            <w:r w:rsidRPr="00AB4F1A">
              <w:rPr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651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</w:rPr>
              <w:t>: Baking and Confectionary -II</w:t>
            </w:r>
          </w:p>
        </w:tc>
      </w:tr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651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E43748" w:rsidRPr="00AB4F1A">
              <w:rPr>
                <w:b/>
                <w:sz w:val="24"/>
                <w:szCs w:val="24"/>
                <w:lang w:val="en-US"/>
              </w:rPr>
              <w:t>VTC: 266.1</w:t>
            </w:r>
          </w:p>
        </w:tc>
      </w:tr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651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 4</w:t>
            </w:r>
          </w:p>
        </w:tc>
      </w:tr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 xml:space="preserve">Semester </w:t>
            </w:r>
          </w:p>
        </w:tc>
        <w:tc>
          <w:tcPr>
            <w:tcW w:w="6516" w:type="dxa"/>
          </w:tcPr>
          <w:p w:rsidR="008B4B9F" w:rsidRPr="00AB4F1A" w:rsidRDefault="00603789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 IV</w:t>
            </w:r>
          </w:p>
        </w:tc>
      </w:tr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No. of Theory Hours Per Week</w:t>
            </w:r>
          </w:p>
        </w:tc>
        <w:tc>
          <w:tcPr>
            <w:tcW w:w="651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 One (1 hour)</w:t>
            </w:r>
          </w:p>
        </w:tc>
      </w:tr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No. of Practical Hours per Week</w:t>
            </w:r>
          </w:p>
        </w:tc>
        <w:tc>
          <w:tcPr>
            <w:tcW w:w="651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0252DC" w:rsidRPr="00AB4F1A">
              <w:rPr>
                <w:b/>
                <w:bCs/>
                <w:sz w:val="24"/>
                <w:szCs w:val="24"/>
                <w:lang w:val="en-US"/>
              </w:rPr>
              <w:t>Three (3 Hours)</w:t>
            </w:r>
          </w:p>
        </w:tc>
      </w:tr>
      <w:tr w:rsidR="008B4B9F" w:rsidRPr="008B4B9F" w:rsidTr="000E7D4C">
        <w:tc>
          <w:tcPr>
            <w:tcW w:w="9242" w:type="dxa"/>
            <w:gridSpan w:val="2"/>
          </w:tcPr>
          <w:tbl>
            <w:tblPr>
              <w:tblStyle w:val="TableGrid"/>
              <w:tblW w:w="8806" w:type="dxa"/>
              <w:tblLook w:val="04A0"/>
            </w:tblPr>
            <w:tblGrid>
              <w:gridCol w:w="1438"/>
              <w:gridCol w:w="1341"/>
              <w:gridCol w:w="750"/>
              <w:gridCol w:w="850"/>
              <w:gridCol w:w="783"/>
              <w:gridCol w:w="839"/>
              <w:gridCol w:w="983"/>
              <w:gridCol w:w="839"/>
              <w:gridCol w:w="983"/>
            </w:tblGrid>
            <w:tr w:rsidR="008B4B9F" w:rsidRPr="008B4B9F" w:rsidTr="00E51452">
              <w:tc>
                <w:tcPr>
                  <w:tcW w:w="8806" w:type="dxa"/>
                  <w:gridSpan w:val="9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Outline of the Paper: </w:t>
                  </w:r>
                </w:p>
              </w:tc>
            </w:tr>
            <w:tr w:rsidR="008B4B9F" w:rsidRPr="008B4B9F" w:rsidTr="00840E18">
              <w:tc>
                <w:tcPr>
                  <w:tcW w:w="1438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Type of Course</w:t>
                  </w:r>
                </w:p>
              </w:tc>
              <w:tc>
                <w:tcPr>
                  <w:tcW w:w="1341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Units in the VTC</w:t>
                  </w:r>
                </w:p>
              </w:tc>
              <w:tc>
                <w:tcPr>
                  <w:tcW w:w="750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Hours </w:t>
                  </w:r>
                </w:p>
              </w:tc>
              <w:tc>
                <w:tcPr>
                  <w:tcW w:w="850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Credits</w:t>
                  </w:r>
                </w:p>
              </w:tc>
              <w:tc>
                <w:tcPr>
                  <w:tcW w:w="783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 Marks</w:t>
                  </w:r>
                </w:p>
              </w:tc>
              <w:tc>
                <w:tcPr>
                  <w:tcW w:w="3644" w:type="dxa"/>
                  <w:gridSpan w:val="4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Distribution of Marks (as per OC-8)</w:t>
                  </w:r>
                </w:p>
              </w:tc>
            </w:tr>
            <w:tr w:rsidR="008B4B9F" w:rsidRPr="008B4B9F" w:rsidTr="00840E18">
              <w:tc>
                <w:tcPr>
                  <w:tcW w:w="1438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</w:rPr>
                    <w:t>Baking and Confectionary - II</w:t>
                  </w:r>
                </w:p>
              </w:tc>
              <w:tc>
                <w:tcPr>
                  <w:tcW w:w="1341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In-Semester</w:t>
                  </w:r>
                </w:p>
              </w:tc>
              <w:tc>
                <w:tcPr>
                  <w:tcW w:w="1822" w:type="dxa"/>
                  <w:gridSpan w:val="2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End-Semester</w:t>
                  </w:r>
                </w:p>
              </w:tc>
            </w:tr>
            <w:tr w:rsidR="008B4B9F" w:rsidRPr="008B4B9F" w:rsidTr="00840E18">
              <w:tc>
                <w:tcPr>
                  <w:tcW w:w="1438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1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Theory</w:t>
                  </w:r>
                </w:p>
              </w:tc>
              <w:tc>
                <w:tcPr>
                  <w:tcW w:w="983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  <w:tc>
                <w:tcPr>
                  <w:tcW w:w="839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Theory </w:t>
                  </w:r>
                </w:p>
              </w:tc>
              <w:tc>
                <w:tcPr>
                  <w:tcW w:w="983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</w:tr>
            <w:tr w:rsidR="008B4B9F" w:rsidRPr="008B4B9F" w:rsidTr="00840E18">
              <w:tc>
                <w:tcPr>
                  <w:tcW w:w="1438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1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 Theory (25 Marks)</w:t>
                  </w:r>
                </w:p>
              </w:tc>
              <w:tc>
                <w:tcPr>
                  <w:tcW w:w="750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50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783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839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983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B4B9F" w:rsidRPr="008B4B9F" w:rsidTr="00840E18">
              <w:tc>
                <w:tcPr>
                  <w:tcW w:w="1438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1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Unit-II to IV Theory (75 Marks)</w:t>
                  </w:r>
                </w:p>
              </w:tc>
              <w:tc>
                <w:tcPr>
                  <w:tcW w:w="750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850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39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60</w:t>
                  </w:r>
                </w:p>
              </w:tc>
            </w:tr>
          </w:tbl>
          <w:p w:rsidR="008B4B9F" w:rsidRPr="008B4B9F" w:rsidRDefault="008B4B9F" w:rsidP="00E43F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B4B9F" w:rsidRPr="008B4B9F" w:rsidTr="000E7D4C">
        <w:tc>
          <w:tcPr>
            <w:tcW w:w="2726" w:type="dxa"/>
          </w:tcPr>
          <w:p w:rsidR="008B4B9F" w:rsidRPr="00E56124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E56124">
              <w:rPr>
                <w:b/>
                <w:bCs/>
                <w:sz w:val="24"/>
                <w:szCs w:val="24"/>
                <w:lang w:val="en-US"/>
              </w:rPr>
              <w:t xml:space="preserve">Marks Distribution </w:t>
            </w:r>
          </w:p>
        </w:tc>
        <w:tc>
          <w:tcPr>
            <w:tcW w:w="6516" w:type="dxa"/>
          </w:tcPr>
          <w:p w:rsidR="008B4B9F" w:rsidRPr="00E56124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E56124">
              <w:rPr>
                <w:b/>
                <w:bCs/>
                <w:sz w:val="24"/>
                <w:szCs w:val="24"/>
                <w:lang w:val="en-US"/>
              </w:rPr>
              <w:t>: Internal Assessment: 40</w:t>
            </w:r>
          </w:p>
          <w:p w:rsidR="008B4B9F" w:rsidRPr="00E56124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E56124">
              <w:rPr>
                <w:b/>
                <w:bCs/>
                <w:sz w:val="24"/>
                <w:szCs w:val="24"/>
                <w:lang w:val="en-US"/>
              </w:rPr>
              <w:t>: External Assessment: 60</w:t>
            </w:r>
          </w:p>
          <w:p w:rsidR="00E56124" w:rsidRPr="00E56124" w:rsidRDefault="00E56124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bookmarkStart w:id="1" w:name="_Hlk169470153"/>
            <w:r w:rsidRPr="00AB4F1A">
              <w:rPr>
                <w:b/>
                <w:bCs/>
                <w:sz w:val="24"/>
                <w:szCs w:val="24"/>
                <w:lang w:val="en-US"/>
              </w:rPr>
              <w:t>Course Objectives</w:t>
            </w:r>
          </w:p>
        </w:tc>
        <w:tc>
          <w:tcPr>
            <w:tcW w:w="6516" w:type="dxa"/>
          </w:tcPr>
          <w:p w:rsidR="008B4B9F" w:rsidRPr="00AB4F1A" w:rsidRDefault="008B4B9F" w:rsidP="00E43FE8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sz w:val="24"/>
                <w:szCs w:val="24"/>
              </w:rPr>
              <w:t xml:space="preserve">To explain to students the knowledge on confectionary </w:t>
            </w:r>
          </w:p>
          <w:p w:rsidR="008B4B9F" w:rsidRPr="00E56124" w:rsidRDefault="008B4B9F" w:rsidP="00E43FE8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sz w:val="24"/>
                <w:szCs w:val="24"/>
              </w:rPr>
              <w:t>To describe and illustrate to them the manufacturing technology of Confectionary products focusing on skill development to meet the demands from ongoing innovations in the field.</w:t>
            </w:r>
          </w:p>
          <w:p w:rsidR="00E56124" w:rsidRPr="00AB4F1A" w:rsidRDefault="00E56124" w:rsidP="00E43FE8">
            <w:pPr>
              <w:pStyle w:val="ListParagraph"/>
              <w:ind w:left="78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Course Learning Outcome</w:t>
            </w:r>
          </w:p>
        </w:tc>
        <w:tc>
          <w:tcPr>
            <w:tcW w:w="6516" w:type="dxa"/>
          </w:tcPr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After completion of the course students are able to: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apply various methods and techniques of baking confectionery products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connect and differentiate various principles of pastry cakes and icing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apply various methods and techniques of baking of cakes </w:t>
            </w:r>
          </w:p>
          <w:p w:rsidR="008B4B9F" w:rsidRDefault="008B4B9F" w:rsidP="00E43FE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distinguish and prepare various baking and confectionery products</w:t>
            </w:r>
          </w:p>
          <w:p w:rsidR="00E56124" w:rsidRPr="00AB4F1A" w:rsidRDefault="00E56124" w:rsidP="00E43FE8">
            <w:pPr>
              <w:pStyle w:val="ListParagraph"/>
              <w:ind w:left="780"/>
              <w:jc w:val="both"/>
              <w:rPr>
                <w:sz w:val="24"/>
                <w:szCs w:val="24"/>
              </w:rPr>
            </w:pPr>
          </w:p>
        </w:tc>
      </w:tr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Unit I: (Theory)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 xml:space="preserve">15 Hours </w:t>
            </w:r>
          </w:p>
        </w:tc>
        <w:tc>
          <w:tcPr>
            <w:tcW w:w="6516" w:type="dxa"/>
          </w:tcPr>
          <w:p w:rsidR="00B8768A" w:rsidRPr="00AB4F1A" w:rsidRDefault="008B4B9F" w:rsidP="00E43FE8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Manufacture of Sugar: Sugarcane, </w:t>
            </w:r>
            <w:proofErr w:type="spellStart"/>
            <w:r w:rsidRPr="00AB4F1A">
              <w:rPr>
                <w:sz w:val="24"/>
                <w:szCs w:val="24"/>
              </w:rPr>
              <w:t>jaggery</w:t>
            </w:r>
            <w:proofErr w:type="spellEnd"/>
            <w:r w:rsidRPr="00AB4F1A">
              <w:rPr>
                <w:sz w:val="24"/>
                <w:szCs w:val="24"/>
              </w:rPr>
              <w:t xml:space="preserve">, </w:t>
            </w:r>
            <w:proofErr w:type="spellStart"/>
            <w:r w:rsidRPr="00AB4F1A">
              <w:rPr>
                <w:sz w:val="24"/>
                <w:szCs w:val="24"/>
              </w:rPr>
              <w:t>khandasari</w:t>
            </w:r>
            <w:proofErr w:type="spellEnd"/>
            <w:r w:rsidRPr="00AB4F1A">
              <w:rPr>
                <w:sz w:val="24"/>
                <w:szCs w:val="24"/>
              </w:rPr>
              <w:t xml:space="preserve"> sugar, raw sugar, refined sugar, white sugar, beet sugar, manufacture of sugar from sugar cane, refining of sugar. </w:t>
            </w:r>
          </w:p>
          <w:p w:rsidR="00B8768A" w:rsidRPr="00AB4F1A" w:rsidRDefault="008B4B9F" w:rsidP="00E43FE8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Confectionery: Introduction - Scope of confectionery, confectionery terms, small and large equipment used in bakery and confectionery. </w:t>
            </w:r>
          </w:p>
          <w:p w:rsidR="00B8768A" w:rsidRPr="00AB4F1A" w:rsidRDefault="008B4B9F" w:rsidP="00E43FE8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Classification of confectionery: Sugar boiled confectionery- crystalline and amorphous confectionery, rock candy, hard candy, lemon drop, china balls, soft candy, lollypop, marshmallows, fudge, cream, caramel, </w:t>
            </w:r>
            <w:r w:rsidRPr="00AB4F1A">
              <w:rPr>
                <w:sz w:val="24"/>
                <w:szCs w:val="24"/>
              </w:rPr>
              <w:lastRenderedPageBreak/>
              <w:t xml:space="preserve">toffee, lozenges, gumdrops, honeycomb candy. </w:t>
            </w:r>
          </w:p>
          <w:p w:rsidR="00B8768A" w:rsidRPr="00AB4F1A" w:rsidRDefault="008B4B9F" w:rsidP="00E43FE8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Confectionery Ingredients: Moistening agents-milk, egg, water. Leavening agents-chemical, natural, water vapour. Role of raw materials-wheat flour, sugar, fat, eggs. Essential ingredients, flour sugar, shortening, egg. Optional ingredients baking powder, milk, milk products, dry fruits, baking soda, dairy products. </w:t>
            </w:r>
          </w:p>
          <w:p w:rsidR="00B8768A" w:rsidRPr="00AB4F1A" w:rsidRDefault="008B4B9F" w:rsidP="00E43FE8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Chocolate Work - Fundamentals of the science of chocolate, </w:t>
            </w:r>
          </w:p>
          <w:p w:rsidR="008B4B9F" w:rsidRDefault="008B4B9F" w:rsidP="00E43FE8">
            <w:pPr>
              <w:pStyle w:val="ListParagraph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Established industry standards in - Tempering, moulding, modelling, enrobing, filling, show pieces, stencils, chocolate </w:t>
            </w:r>
            <w:proofErr w:type="spellStart"/>
            <w:r w:rsidRPr="00AB4F1A">
              <w:rPr>
                <w:sz w:val="24"/>
                <w:szCs w:val="24"/>
              </w:rPr>
              <w:t>couverture.Sugar</w:t>
            </w:r>
            <w:proofErr w:type="spellEnd"/>
            <w:r w:rsidRPr="00AB4F1A">
              <w:rPr>
                <w:sz w:val="24"/>
                <w:szCs w:val="24"/>
              </w:rPr>
              <w:t xml:space="preserve"> Work - Chemical properties and changes in sugars at various stages of the cooking and cooling processes, Pulled, blown, Spun, Poured, caramelized sugar. Casting of sugar. </w:t>
            </w:r>
            <w:proofErr w:type="spellStart"/>
            <w:r w:rsidRPr="00AB4F1A">
              <w:rPr>
                <w:sz w:val="24"/>
                <w:szCs w:val="24"/>
              </w:rPr>
              <w:t>Pastillage</w:t>
            </w:r>
            <w:proofErr w:type="spellEnd"/>
            <w:r w:rsidRPr="00AB4F1A">
              <w:rPr>
                <w:sz w:val="24"/>
                <w:szCs w:val="24"/>
              </w:rPr>
              <w:t xml:space="preserve"> and </w:t>
            </w:r>
            <w:proofErr w:type="spellStart"/>
            <w:r w:rsidRPr="00AB4F1A">
              <w:rPr>
                <w:sz w:val="24"/>
                <w:szCs w:val="24"/>
              </w:rPr>
              <w:t>Saltillage</w:t>
            </w:r>
            <w:proofErr w:type="spellEnd"/>
            <w:r w:rsidRPr="00AB4F1A">
              <w:rPr>
                <w:sz w:val="24"/>
                <w:szCs w:val="24"/>
              </w:rPr>
              <w:t xml:space="preserve"> fondant, gum paste and royal icing</w:t>
            </w:r>
          </w:p>
          <w:p w:rsidR="00E56124" w:rsidRPr="00AB4F1A" w:rsidRDefault="00E56124" w:rsidP="00E43FE8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lastRenderedPageBreak/>
              <w:t>UNIT-II: (Practical)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6516" w:type="dxa"/>
          </w:tcPr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 xml:space="preserve">A. Toffees: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Milk Toffee, Chocolates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Stick Jaws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liquor chocolates </w:t>
            </w:r>
          </w:p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B. Indian Confectionery: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proofErr w:type="spellStart"/>
            <w:r w:rsidRPr="00AB4F1A">
              <w:rPr>
                <w:sz w:val="24"/>
                <w:szCs w:val="24"/>
              </w:rPr>
              <w:t>Chenna</w:t>
            </w:r>
            <w:proofErr w:type="spellEnd"/>
            <w:r w:rsidRPr="00AB4F1A">
              <w:rPr>
                <w:sz w:val="24"/>
                <w:szCs w:val="24"/>
              </w:rPr>
              <w:t xml:space="preserve"> - </w:t>
            </w:r>
            <w:proofErr w:type="spellStart"/>
            <w:r w:rsidRPr="00AB4F1A">
              <w:rPr>
                <w:sz w:val="24"/>
                <w:szCs w:val="24"/>
              </w:rPr>
              <w:t>Rasgulla</w:t>
            </w:r>
            <w:proofErr w:type="spellEnd"/>
            <w:r w:rsidRPr="00AB4F1A">
              <w:rPr>
                <w:sz w:val="24"/>
                <w:szCs w:val="24"/>
              </w:rPr>
              <w:t xml:space="preserve">, </w:t>
            </w:r>
            <w:proofErr w:type="spellStart"/>
            <w:r w:rsidRPr="00AB4F1A">
              <w:rPr>
                <w:sz w:val="24"/>
                <w:szCs w:val="24"/>
              </w:rPr>
              <w:t>Chamcham</w:t>
            </w:r>
            <w:proofErr w:type="spellEnd"/>
            <w:r w:rsidRPr="00AB4F1A">
              <w:rPr>
                <w:sz w:val="24"/>
                <w:szCs w:val="24"/>
              </w:rPr>
              <w:t xml:space="preserve">, </w:t>
            </w:r>
            <w:proofErr w:type="spellStart"/>
            <w:r w:rsidRPr="00AB4F1A">
              <w:rPr>
                <w:sz w:val="24"/>
                <w:szCs w:val="24"/>
              </w:rPr>
              <w:t>Pakiza</w:t>
            </w:r>
            <w:proofErr w:type="spellEnd"/>
            <w:r w:rsidRPr="00AB4F1A">
              <w:rPr>
                <w:sz w:val="24"/>
                <w:szCs w:val="24"/>
              </w:rPr>
              <w:t xml:space="preserve">, </w:t>
            </w:r>
            <w:proofErr w:type="spellStart"/>
            <w:r w:rsidRPr="00AB4F1A">
              <w:rPr>
                <w:sz w:val="24"/>
                <w:szCs w:val="24"/>
              </w:rPr>
              <w:t>Chenna</w:t>
            </w:r>
            <w:proofErr w:type="spellEnd"/>
            <w:r w:rsidRPr="00AB4F1A">
              <w:rPr>
                <w:sz w:val="24"/>
                <w:szCs w:val="24"/>
              </w:rPr>
              <w:t xml:space="preserve"> Toast, </w:t>
            </w:r>
            <w:proofErr w:type="spellStart"/>
            <w:r w:rsidRPr="00AB4F1A">
              <w:rPr>
                <w:sz w:val="24"/>
                <w:szCs w:val="24"/>
              </w:rPr>
              <w:t>Rasmalai</w:t>
            </w:r>
            <w:proofErr w:type="spellEnd"/>
            <w:r w:rsidRPr="00AB4F1A">
              <w:rPr>
                <w:sz w:val="24"/>
                <w:szCs w:val="24"/>
              </w:rPr>
              <w:t xml:space="preserve">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Khoya - Gulab Jamun, Barfi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Sugar - Mysore Pak, </w:t>
            </w:r>
            <w:proofErr w:type="spellStart"/>
            <w:r w:rsidRPr="00AB4F1A">
              <w:rPr>
                <w:sz w:val="24"/>
                <w:szCs w:val="24"/>
              </w:rPr>
              <w:t>Ghewar</w:t>
            </w:r>
            <w:proofErr w:type="spellEnd"/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Flour / </w:t>
            </w:r>
            <w:proofErr w:type="spellStart"/>
            <w:r w:rsidRPr="00AB4F1A">
              <w:rPr>
                <w:sz w:val="24"/>
                <w:szCs w:val="24"/>
              </w:rPr>
              <w:t>Besan</w:t>
            </w:r>
            <w:proofErr w:type="spellEnd"/>
            <w:r w:rsidRPr="00AB4F1A">
              <w:rPr>
                <w:sz w:val="24"/>
                <w:szCs w:val="24"/>
              </w:rPr>
              <w:t xml:space="preserve"> - </w:t>
            </w:r>
            <w:proofErr w:type="spellStart"/>
            <w:r w:rsidRPr="00AB4F1A">
              <w:rPr>
                <w:sz w:val="24"/>
                <w:szCs w:val="24"/>
              </w:rPr>
              <w:t>Patisa</w:t>
            </w:r>
            <w:proofErr w:type="spellEnd"/>
            <w:r w:rsidRPr="00AB4F1A">
              <w:rPr>
                <w:sz w:val="24"/>
                <w:szCs w:val="24"/>
              </w:rPr>
              <w:t xml:space="preserve">, </w:t>
            </w:r>
            <w:proofErr w:type="spellStart"/>
            <w:r w:rsidRPr="00AB4F1A">
              <w:rPr>
                <w:sz w:val="24"/>
                <w:szCs w:val="24"/>
              </w:rPr>
              <w:t>Shakarpare</w:t>
            </w:r>
            <w:proofErr w:type="spellEnd"/>
            <w:r w:rsidRPr="00AB4F1A">
              <w:rPr>
                <w:sz w:val="24"/>
                <w:szCs w:val="24"/>
              </w:rPr>
              <w:t xml:space="preserve">, </w:t>
            </w:r>
            <w:proofErr w:type="spellStart"/>
            <w:r w:rsidRPr="00AB4F1A">
              <w:rPr>
                <w:sz w:val="24"/>
                <w:szCs w:val="24"/>
              </w:rPr>
              <w:t>Halwa</w:t>
            </w:r>
            <w:proofErr w:type="spellEnd"/>
            <w:r w:rsidRPr="00AB4F1A">
              <w:rPr>
                <w:sz w:val="24"/>
                <w:szCs w:val="24"/>
              </w:rPr>
              <w:t xml:space="preserve">, </w:t>
            </w:r>
            <w:proofErr w:type="spellStart"/>
            <w:r w:rsidRPr="00AB4F1A">
              <w:rPr>
                <w:sz w:val="24"/>
                <w:szCs w:val="24"/>
              </w:rPr>
              <w:t>Laddoo</w:t>
            </w:r>
            <w:proofErr w:type="spellEnd"/>
            <w:r w:rsidRPr="00AB4F1A">
              <w:rPr>
                <w:sz w:val="24"/>
                <w:szCs w:val="24"/>
              </w:rPr>
              <w:t xml:space="preserve">, </w:t>
            </w:r>
            <w:proofErr w:type="spellStart"/>
            <w:r w:rsidRPr="00AB4F1A">
              <w:rPr>
                <w:sz w:val="24"/>
                <w:szCs w:val="24"/>
              </w:rPr>
              <w:t>Peda</w:t>
            </w:r>
            <w:proofErr w:type="spellEnd"/>
            <w:r w:rsidRPr="00AB4F1A">
              <w:rPr>
                <w:sz w:val="24"/>
                <w:szCs w:val="24"/>
              </w:rPr>
              <w:t xml:space="preserve">.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Milk - Kheer, Rabri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Nuts - </w:t>
            </w:r>
            <w:proofErr w:type="spellStart"/>
            <w:r w:rsidRPr="00AB4F1A">
              <w:rPr>
                <w:sz w:val="24"/>
                <w:szCs w:val="24"/>
              </w:rPr>
              <w:t>Barfi</w:t>
            </w:r>
            <w:proofErr w:type="spellEnd"/>
            <w:r w:rsidRPr="00AB4F1A">
              <w:rPr>
                <w:sz w:val="24"/>
                <w:szCs w:val="24"/>
              </w:rPr>
              <w:t xml:space="preserve">, </w:t>
            </w:r>
            <w:proofErr w:type="spellStart"/>
            <w:r w:rsidRPr="00AB4F1A">
              <w:rPr>
                <w:sz w:val="24"/>
                <w:szCs w:val="24"/>
              </w:rPr>
              <w:t>Chekki</w:t>
            </w:r>
            <w:proofErr w:type="spellEnd"/>
          </w:p>
          <w:p w:rsidR="008B4B9F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C. Quality checking and sensory tests for products</w:t>
            </w:r>
          </w:p>
          <w:p w:rsidR="00E56124" w:rsidRPr="00AB4F1A" w:rsidRDefault="00E56124" w:rsidP="00E43F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UNIT-III: (Practical)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516" w:type="dxa"/>
          </w:tcPr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A. Chocolate works: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Chocolate candies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Ganache fillings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Hand-dipped candies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proofErr w:type="spellStart"/>
            <w:r w:rsidRPr="00AB4F1A">
              <w:rPr>
                <w:sz w:val="24"/>
                <w:szCs w:val="24"/>
              </w:rPr>
              <w:t>Molded</w:t>
            </w:r>
            <w:proofErr w:type="spellEnd"/>
            <w:r w:rsidRPr="00AB4F1A">
              <w:rPr>
                <w:sz w:val="24"/>
                <w:szCs w:val="24"/>
              </w:rPr>
              <w:t xml:space="preserve"> bonbons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Danish pastry and truffles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Use of an enrobing machine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Clean and store chocolate candy moulds and other equipment used in chocolate candy making </w:t>
            </w:r>
          </w:p>
          <w:p w:rsidR="008B4B9F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B. Quality checking and sensory tests for products</w:t>
            </w:r>
          </w:p>
          <w:p w:rsidR="00AB4F1A" w:rsidRPr="00AB4F1A" w:rsidRDefault="00AB4F1A" w:rsidP="00E43F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UNIT-IV: (Practical)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516" w:type="dxa"/>
          </w:tcPr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A. Sugar works: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Fruit paste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proofErr w:type="spellStart"/>
            <w:r w:rsidRPr="00AB4F1A">
              <w:rPr>
                <w:sz w:val="24"/>
                <w:szCs w:val="24"/>
              </w:rPr>
              <w:t>Guimauve</w:t>
            </w:r>
            <w:proofErr w:type="spellEnd"/>
            <w:r w:rsidRPr="00AB4F1A">
              <w:rPr>
                <w:sz w:val="24"/>
                <w:szCs w:val="24"/>
              </w:rPr>
              <w:t xml:space="preserve"> (marshmallow)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Praline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Caramels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lastRenderedPageBreak/>
              <w:t xml:space="preserve">Nougats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Lollipops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Marzipans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Gummies.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Prepare sugar sticks, nest, bow, ribbon, flower, leaf, bubble sugar and decorations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Appropriate package and display of candies.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Fudge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Almond paste 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 xml:space="preserve">B. Quality checking and sensory tests for products </w:t>
            </w:r>
          </w:p>
          <w:p w:rsidR="008B4B9F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C. Industry Visit: 1. Report writing and presentations</w:t>
            </w:r>
          </w:p>
          <w:p w:rsidR="00AB4F1A" w:rsidRPr="00AB4F1A" w:rsidRDefault="00AB4F1A" w:rsidP="00E43FE8">
            <w:pPr>
              <w:jc w:val="both"/>
              <w:rPr>
                <w:sz w:val="24"/>
                <w:szCs w:val="24"/>
              </w:rPr>
            </w:pPr>
          </w:p>
        </w:tc>
      </w:tr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lastRenderedPageBreak/>
              <w:t>Suggested Readings</w:t>
            </w:r>
          </w:p>
        </w:tc>
        <w:tc>
          <w:tcPr>
            <w:tcW w:w="6516" w:type="dxa"/>
          </w:tcPr>
          <w:p w:rsidR="008B4B9F" w:rsidRPr="00AB4F1A" w:rsidRDefault="008B4B9F" w:rsidP="00E43FE8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spellStart"/>
            <w:r w:rsidRPr="00AB4F1A">
              <w:rPr>
                <w:sz w:val="24"/>
                <w:szCs w:val="24"/>
              </w:rPr>
              <w:t>Cauvain</w:t>
            </w:r>
            <w:proofErr w:type="spellEnd"/>
            <w:r w:rsidRPr="00AB4F1A">
              <w:rPr>
                <w:sz w:val="24"/>
                <w:szCs w:val="24"/>
              </w:rPr>
              <w:t>, S. P., &amp; Young, L. S. (2008). Baked products: science, technology and practice. John Wiley &amp; Sons, United States.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Friberg, B. (2002). The professional pastry chef: fundamentals of baking and pastry. John Wiley &amp;</w:t>
            </w:r>
            <w:proofErr w:type="spellStart"/>
            <w:r w:rsidRPr="00AB4F1A">
              <w:rPr>
                <w:sz w:val="24"/>
                <w:szCs w:val="24"/>
              </w:rPr>
              <w:t>Sons</w:t>
            </w:r>
            <w:proofErr w:type="gramStart"/>
            <w:r w:rsidRPr="00AB4F1A">
              <w:rPr>
                <w:sz w:val="24"/>
                <w:szCs w:val="24"/>
              </w:rPr>
              <w:t>,United</w:t>
            </w:r>
            <w:proofErr w:type="spellEnd"/>
            <w:proofErr w:type="gramEnd"/>
            <w:r w:rsidRPr="00AB4F1A">
              <w:rPr>
                <w:sz w:val="24"/>
                <w:szCs w:val="24"/>
              </w:rPr>
              <w:t xml:space="preserve"> States.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proofErr w:type="spellStart"/>
            <w:r w:rsidRPr="00AB4F1A">
              <w:rPr>
                <w:sz w:val="24"/>
                <w:szCs w:val="24"/>
              </w:rPr>
              <w:t>Pyler</w:t>
            </w:r>
            <w:proofErr w:type="spellEnd"/>
            <w:r w:rsidRPr="00AB4F1A">
              <w:rPr>
                <w:sz w:val="24"/>
                <w:szCs w:val="24"/>
              </w:rPr>
              <w:t>, E. J., &amp; Gorton, L. A. (2010). Baking science &amp; technology: Formulation&amp; production. Sosland Pub, United States.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Zhou, W., Hui, Y. H., De Leyn, I., Pagani, M. A., Rosell, C. M., Selman, J. D., &amp;</w:t>
            </w:r>
            <w:proofErr w:type="spellStart"/>
            <w:r w:rsidRPr="00AB4F1A">
              <w:rPr>
                <w:sz w:val="24"/>
                <w:szCs w:val="24"/>
              </w:rPr>
              <w:t>Therdthai</w:t>
            </w:r>
            <w:proofErr w:type="spellEnd"/>
            <w:r w:rsidRPr="00AB4F1A">
              <w:rPr>
                <w:sz w:val="24"/>
                <w:szCs w:val="24"/>
              </w:rPr>
              <w:t xml:space="preserve">, N. Bakery Products Science and </w:t>
            </w:r>
            <w:proofErr w:type="spellStart"/>
            <w:r w:rsidRPr="00AB4F1A">
              <w:rPr>
                <w:sz w:val="24"/>
                <w:szCs w:val="24"/>
              </w:rPr>
              <w:t>Technology.Wiley</w:t>
            </w:r>
            <w:proofErr w:type="spellEnd"/>
            <w:r w:rsidRPr="00AB4F1A">
              <w:rPr>
                <w:sz w:val="24"/>
                <w:szCs w:val="24"/>
              </w:rPr>
              <w:t xml:space="preserve">-Blackwell, United States. </w:t>
            </w:r>
          </w:p>
        </w:tc>
      </w:tr>
      <w:tr w:rsidR="008B4B9F" w:rsidRPr="008B4B9F" w:rsidTr="000E7D4C">
        <w:tc>
          <w:tcPr>
            <w:tcW w:w="2726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6516" w:type="dxa"/>
          </w:tcPr>
          <w:p w:rsidR="00B12319" w:rsidRPr="00AB4F1A" w:rsidRDefault="00B12319" w:rsidP="00E43FE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Ovens</w:t>
            </w:r>
          </w:p>
          <w:p w:rsidR="00B12319" w:rsidRPr="00AB4F1A" w:rsidRDefault="00B12319" w:rsidP="00E43FE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Refrigerators</w:t>
            </w:r>
          </w:p>
          <w:p w:rsidR="00B12319" w:rsidRPr="00AB4F1A" w:rsidRDefault="00B12319" w:rsidP="00E43FE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Mixers, blenders, rolling pins, scales, measuring cups and spoons.</w:t>
            </w:r>
          </w:p>
          <w:p w:rsidR="00B12319" w:rsidRPr="00AB4F1A" w:rsidRDefault="00B12319" w:rsidP="00E43FE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Baking sheets, pans, </w:t>
            </w:r>
            <w:proofErr w:type="spellStart"/>
            <w:r w:rsidRPr="00AB4F1A">
              <w:rPr>
                <w:sz w:val="24"/>
                <w:szCs w:val="24"/>
              </w:rPr>
              <w:t>molds</w:t>
            </w:r>
            <w:proofErr w:type="spellEnd"/>
            <w:r w:rsidRPr="00AB4F1A">
              <w:rPr>
                <w:sz w:val="24"/>
                <w:szCs w:val="24"/>
              </w:rPr>
              <w:t>, mixing bowls, spatulas, whisks, piping bags.</w:t>
            </w:r>
          </w:p>
          <w:p w:rsidR="008B4B9F" w:rsidRPr="00AB4F1A" w:rsidRDefault="00B12319" w:rsidP="00E43FE8">
            <w:pPr>
              <w:pStyle w:val="ListParagraph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Basic Ingredients for baking</w:t>
            </w:r>
          </w:p>
          <w:p w:rsidR="006332DE" w:rsidRPr="00AB4F1A" w:rsidRDefault="006332DE" w:rsidP="00E43FE8">
            <w:pPr>
              <w:pStyle w:val="ListParagraph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Any other items as and when required</w:t>
            </w:r>
          </w:p>
          <w:p w:rsidR="0062617F" w:rsidRPr="00AB4F1A" w:rsidRDefault="0062617F" w:rsidP="00E43FE8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818D5" w:rsidRPr="008B4B9F" w:rsidTr="000E7D4C">
        <w:tc>
          <w:tcPr>
            <w:tcW w:w="2726" w:type="dxa"/>
          </w:tcPr>
          <w:p w:rsidR="00D818D5" w:rsidRPr="00AB4F1A" w:rsidRDefault="000E7D4C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Qualified Instructors</w:t>
            </w:r>
          </w:p>
        </w:tc>
        <w:tc>
          <w:tcPr>
            <w:tcW w:w="6516" w:type="dxa"/>
          </w:tcPr>
          <w:p w:rsidR="00D818D5" w:rsidRPr="00AB4F1A" w:rsidRDefault="00D818D5" w:rsidP="00E43FE8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Bakery Experts: Hire instructors with extensive experience in baking and food science.</w:t>
            </w:r>
          </w:p>
          <w:p w:rsidR="00D818D5" w:rsidRPr="00AB4F1A" w:rsidRDefault="00D818D5" w:rsidP="00E43FE8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Pedagogical Training: Ensure instructors have or receive training in effective teaching methods.</w:t>
            </w:r>
          </w:p>
        </w:tc>
      </w:tr>
      <w:bookmarkEnd w:id="0"/>
      <w:bookmarkEnd w:id="1"/>
    </w:tbl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AB4F1A" w:rsidRDefault="00AB4F1A" w:rsidP="00E43FE8">
      <w:pPr>
        <w:jc w:val="both"/>
        <w:rPr>
          <w:b/>
          <w:bCs/>
          <w:sz w:val="20"/>
          <w:szCs w:val="20"/>
          <w:lang w:val="en-US"/>
        </w:rPr>
      </w:pPr>
    </w:p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527"/>
        <w:gridCol w:w="6715"/>
      </w:tblGrid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6715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</w:rPr>
              <w:t>: Baking and Confectionary -III</w:t>
            </w: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6715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E43748" w:rsidRPr="00AB4F1A">
              <w:rPr>
                <w:b/>
                <w:sz w:val="24"/>
                <w:szCs w:val="24"/>
                <w:lang w:val="en-US"/>
              </w:rPr>
              <w:t>VTC: 366.1</w:t>
            </w: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6715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 4</w:t>
            </w: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 xml:space="preserve">Semester </w:t>
            </w:r>
          </w:p>
        </w:tc>
        <w:tc>
          <w:tcPr>
            <w:tcW w:w="6715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:VI</w:t>
            </w: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No. of Theory Hours Per Week</w:t>
            </w:r>
          </w:p>
        </w:tc>
        <w:tc>
          <w:tcPr>
            <w:tcW w:w="6715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 One (1 hour)</w:t>
            </w: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No. of Practical Hours per Week</w:t>
            </w:r>
          </w:p>
        </w:tc>
        <w:tc>
          <w:tcPr>
            <w:tcW w:w="6715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0252DC" w:rsidRPr="00AB4F1A">
              <w:rPr>
                <w:b/>
                <w:bCs/>
                <w:sz w:val="24"/>
                <w:szCs w:val="24"/>
                <w:lang w:val="en-US"/>
              </w:rPr>
              <w:t>Three (3 Hours)</w:t>
            </w:r>
          </w:p>
        </w:tc>
      </w:tr>
      <w:tr w:rsidR="008B4B9F" w:rsidRPr="008B4B9F" w:rsidTr="00552285">
        <w:tc>
          <w:tcPr>
            <w:tcW w:w="9242" w:type="dxa"/>
            <w:gridSpan w:val="2"/>
          </w:tcPr>
          <w:tbl>
            <w:tblPr>
              <w:tblStyle w:val="TableGrid"/>
              <w:tblW w:w="8806" w:type="dxa"/>
              <w:tblLook w:val="04A0"/>
            </w:tblPr>
            <w:tblGrid>
              <w:gridCol w:w="1438"/>
              <w:gridCol w:w="1341"/>
              <w:gridCol w:w="750"/>
              <w:gridCol w:w="850"/>
              <w:gridCol w:w="783"/>
              <w:gridCol w:w="839"/>
              <w:gridCol w:w="983"/>
              <w:gridCol w:w="839"/>
              <w:gridCol w:w="983"/>
            </w:tblGrid>
            <w:tr w:rsidR="008B4B9F" w:rsidRPr="008B4B9F" w:rsidTr="00E51452">
              <w:tc>
                <w:tcPr>
                  <w:tcW w:w="8806" w:type="dxa"/>
                  <w:gridSpan w:val="9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Outline of the Paper: </w:t>
                  </w:r>
                </w:p>
              </w:tc>
            </w:tr>
            <w:tr w:rsidR="008B4B9F" w:rsidRPr="008B4B9F" w:rsidTr="00840E18">
              <w:tc>
                <w:tcPr>
                  <w:tcW w:w="1438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Type of Course</w:t>
                  </w:r>
                </w:p>
              </w:tc>
              <w:tc>
                <w:tcPr>
                  <w:tcW w:w="1341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Units in the VTC</w:t>
                  </w:r>
                </w:p>
              </w:tc>
              <w:tc>
                <w:tcPr>
                  <w:tcW w:w="750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Hours </w:t>
                  </w:r>
                </w:p>
              </w:tc>
              <w:tc>
                <w:tcPr>
                  <w:tcW w:w="850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Credits</w:t>
                  </w:r>
                </w:p>
              </w:tc>
              <w:tc>
                <w:tcPr>
                  <w:tcW w:w="783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 Marks</w:t>
                  </w:r>
                </w:p>
              </w:tc>
              <w:tc>
                <w:tcPr>
                  <w:tcW w:w="3644" w:type="dxa"/>
                  <w:gridSpan w:val="4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Distribution of Marks (as per OC-8)</w:t>
                  </w:r>
                </w:p>
              </w:tc>
            </w:tr>
            <w:tr w:rsidR="008B4B9F" w:rsidRPr="008B4B9F" w:rsidTr="00840E18">
              <w:tc>
                <w:tcPr>
                  <w:tcW w:w="1438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</w:rPr>
                    <w:t>Baking and Confectionary - III</w:t>
                  </w:r>
                </w:p>
              </w:tc>
              <w:tc>
                <w:tcPr>
                  <w:tcW w:w="1341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In-Semester</w:t>
                  </w:r>
                </w:p>
              </w:tc>
              <w:tc>
                <w:tcPr>
                  <w:tcW w:w="1822" w:type="dxa"/>
                  <w:gridSpan w:val="2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End-Semester</w:t>
                  </w:r>
                </w:p>
              </w:tc>
            </w:tr>
            <w:tr w:rsidR="008B4B9F" w:rsidRPr="008B4B9F" w:rsidTr="00840E18">
              <w:tc>
                <w:tcPr>
                  <w:tcW w:w="1438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1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Theory</w:t>
                  </w:r>
                </w:p>
              </w:tc>
              <w:tc>
                <w:tcPr>
                  <w:tcW w:w="983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  <w:tc>
                <w:tcPr>
                  <w:tcW w:w="839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Theory </w:t>
                  </w:r>
                </w:p>
              </w:tc>
              <w:tc>
                <w:tcPr>
                  <w:tcW w:w="983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</w:tr>
            <w:tr w:rsidR="008B4B9F" w:rsidRPr="008B4B9F" w:rsidTr="00840E18">
              <w:tc>
                <w:tcPr>
                  <w:tcW w:w="1438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1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 Theory (25 Marks)</w:t>
                  </w:r>
                </w:p>
              </w:tc>
              <w:tc>
                <w:tcPr>
                  <w:tcW w:w="750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50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783" w:type="dxa"/>
                  <w:vMerge w:val="restart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839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983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B4B9F" w:rsidRPr="008B4B9F" w:rsidTr="00840E18">
              <w:tc>
                <w:tcPr>
                  <w:tcW w:w="1438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1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Unit-II to IV Theory (75 Marks)</w:t>
                  </w:r>
                </w:p>
              </w:tc>
              <w:tc>
                <w:tcPr>
                  <w:tcW w:w="750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850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39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8B4B9F" w:rsidRPr="008B4B9F" w:rsidRDefault="008B4B9F" w:rsidP="00E43FE8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B4B9F">
                    <w:rPr>
                      <w:b/>
                      <w:bCs/>
                      <w:sz w:val="20"/>
                      <w:szCs w:val="20"/>
                      <w:lang w:val="en-US"/>
                    </w:rPr>
                    <w:t>60</w:t>
                  </w:r>
                </w:p>
              </w:tc>
            </w:tr>
          </w:tbl>
          <w:p w:rsidR="008B4B9F" w:rsidRPr="008B4B9F" w:rsidRDefault="008B4B9F" w:rsidP="00E43FE8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 xml:space="preserve">Marks Distribution </w:t>
            </w:r>
          </w:p>
        </w:tc>
        <w:tc>
          <w:tcPr>
            <w:tcW w:w="6715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 Internal Assessment: 40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: External Assessment: 60</w:t>
            </w: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Course Objectives</w:t>
            </w:r>
          </w:p>
        </w:tc>
        <w:tc>
          <w:tcPr>
            <w:tcW w:w="6715" w:type="dxa"/>
          </w:tcPr>
          <w:p w:rsidR="008B4B9F" w:rsidRPr="00AB4F1A" w:rsidRDefault="008B4B9F" w:rsidP="00E43FE8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sz w:val="24"/>
                <w:szCs w:val="24"/>
              </w:rPr>
              <w:t xml:space="preserve">To explain to students the how to apply technology in baking and confectionary. </w:t>
            </w:r>
          </w:p>
          <w:p w:rsidR="008B4B9F" w:rsidRPr="00E56124" w:rsidRDefault="008B4B9F" w:rsidP="00E43FE8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sz w:val="24"/>
                <w:szCs w:val="24"/>
              </w:rPr>
              <w:t>To demonstrate how to use manufacturing technology in bakery and confectionary production.</w:t>
            </w:r>
          </w:p>
          <w:p w:rsidR="00E56124" w:rsidRPr="00AB4F1A" w:rsidRDefault="00E56124" w:rsidP="00E43FE8">
            <w:pPr>
              <w:pStyle w:val="ListParagraph"/>
              <w:ind w:left="780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Course Learning Outcome</w:t>
            </w:r>
          </w:p>
        </w:tc>
        <w:tc>
          <w:tcPr>
            <w:tcW w:w="6715" w:type="dxa"/>
          </w:tcPr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After completion of the course students are able to: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identify different types of ingredients used in confectionery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identify the small and large equipment used in confectionery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prepare and present basic sponges and different cookies and biscuits, pastries and its derivatives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prepare basic icings and toppings </w:t>
            </w:r>
          </w:p>
          <w:p w:rsidR="008B4B9F" w:rsidRDefault="008B4B9F" w:rsidP="00E43FE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prepare and present international cakes and puddings</w:t>
            </w:r>
          </w:p>
          <w:p w:rsidR="00E56124" w:rsidRPr="00AB4F1A" w:rsidRDefault="00E56124" w:rsidP="00E43FE8">
            <w:pPr>
              <w:pStyle w:val="ListParagraph"/>
              <w:ind w:left="780"/>
              <w:jc w:val="both"/>
              <w:rPr>
                <w:sz w:val="24"/>
                <w:szCs w:val="24"/>
              </w:rPr>
            </w:pP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>Unit I: (Theory)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t xml:space="preserve">15 Hours </w:t>
            </w:r>
          </w:p>
        </w:tc>
        <w:tc>
          <w:tcPr>
            <w:tcW w:w="6715" w:type="dxa"/>
          </w:tcPr>
          <w:p w:rsidR="00E56124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Cake and Biscuit manufacturing: Processing of cakes and biscuits- ingredients, development of batter, baking and packing, Spoilage in cakes and biscuits. Cake making methods: rubbing in method, melting method, creaming method, whisking method, all in one method. Cake faults and their remedies. Icing- types of icing. Preparation of cookies and biscuits- principles of cookies and biscuits making, various types of cookies and biscuits</w:t>
            </w:r>
            <w:r w:rsidR="00603789" w:rsidRPr="00AB4F1A">
              <w:rPr>
                <w:sz w:val="24"/>
                <w:szCs w:val="24"/>
              </w:rPr>
              <w:t xml:space="preserve">, </w:t>
            </w:r>
            <w:r w:rsidRPr="00AB4F1A">
              <w:rPr>
                <w:sz w:val="24"/>
                <w:szCs w:val="24"/>
              </w:rPr>
              <w:t>Pastry: Pastry making principles of pastry making, various types of pastries.</w:t>
            </w:r>
          </w:p>
          <w:p w:rsidR="00E56124" w:rsidRPr="00AB4F1A" w:rsidRDefault="00E56124" w:rsidP="00E43FE8">
            <w:pPr>
              <w:jc w:val="both"/>
              <w:rPr>
                <w:sz w:val="24"/>
                <w:szCs w:val="24"/>
              </w:rPr>
            </w:pP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UNIT-II: (Practical)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B4F1A">
              <w:rPr>
                <w:b/>
                <w:bCs/>
                <w:sz w:val="24"/>
                <w:szCs w:val="24"/>
                <w:lang w:val="en-US"/>
              </w:rPr>
              <w:lastRenderedPageBreak/>
              <w:t>30 Hours</w:t>
            </w:r>
          </w:p>
        </w:tc>
        <w:tc>
          <w:tcPr>
            <w:tcW w:w="6715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lastRenderedPageBreak/>
              <w:t xml:space="preserve">A. Cake making: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lastRenderedPageBreak/>
              <w:t xml:space="preserve">Plain sponge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Madeira cake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Rock cake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Fruit cake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Fatless sponge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Swiss rolls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Genoise sponge</w:t>
            </w:r>
          </w:p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 xml:space="preserve"> B. Icings and Toppings: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Fondant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American frosting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butter cream icing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Royal icing,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Glace icing </w:t>
            </w:r>
          </w:p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C. Basic Pastry &amp; Derivatives: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Short crust pastry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Choux pastry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Puff pastry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Flaky pastry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Apple pie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1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Filo pastry </w:t>
            </w:r>
          </w:p>
          <w:p w:rsidR="008B4B9F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D. Quality checking and sensory tests for products</w:t>
            </w:r>
          </w:p>
          <w:p w:rsidR="00E56124" w:rsidRPr="00AB4F1A" w:rsidRDefault="00E56124" w:rsidP="00E43F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lastRenderedPageBreak/>
              <w:t>UNIT-III: (Practical)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715" w:type="dxa"/>
          </w:tcPr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A. Preparation of Biscuits and cookies: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Plain biscuits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Piping biscuits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Cherry knobs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Langue –de – chats (cats tongue)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Salted biscuits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Nut biscuits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Coconut biscuits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Melting moment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Macaroons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Chocolate biscuits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Marble biscuits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Nan-</w:t>
            </w:r>
            <w:proofErr w:type="spellStart"/>
            <w:r w:rsidRPr="00AB4F1A">
              <w:rPr>
                <w:sz w:val="24"/>
                <w:szCs w:val="24"/>
              </w:rPr>
              <w:t>khatai</w:t>
            </w:r>
            <w:proofErr w:type="spellEnd"/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Short bread biscuits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Ginger biscuits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Cheese biscuits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0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Cream fingers. 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B4B9F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B. Quality checking and sensory tests for products</w:t>
            </w:r>
          </w:p>
          <w:p w:rsidR="00E56124" w:rsidRPr="00AB4F1A" w:rsidRDefault="00E56124" w:rsidP="00E43FE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UNIT-IV: (Practical)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715" w:type="dxa"/>
          </w:tcPr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A. Hot dessert: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Caramel custard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Soufflé </w:t>
            </w:r>
            <w:proofErr w:type="spellStart"/>
            <w:r w:rsidRPr="00AB4F1A">
              <w:rPr>
                <w:sz w:val="24"/>
                <w:szCs w:val="24"/>
              </w:rPr>
              <w:t>chaud</w:t>
            </w:r>
            <w:proofErr w:type="spellEnd"/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Bread and butter pudding truffle </w:t>
            </w:r>
          </w:p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B. Cold dessert: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Bavarois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lastRenderedPageBreak/>
              <w:t xml:space="preserve">Ginger pudding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Cold lemon soufflé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Chocolate mousse</w:t>
            </w:r>
          </w:p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 xml:space="preserve"> C. Ice Cream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Vanilla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Strawberry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Chocolate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Pineapple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Mango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Sorbets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Bombe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Sundaes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 Parfaits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 xml:space="preserve"> B. Quality checking and sensory tests for products </w:t>
            </w:r>
          </w:p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B4B9F" w:rsidRPr="00AB4F1A" w:rsidRDefault="008B4B9F" w:rsidP="00E43FE8">
            <w:pPr>
              <w:jc w:val="both"/>
              <w:rPr>
                <w:sz w:val="24"/>
                <w:szCs w:val="24"/>
              </w:rPr>
            </w:pP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lastRenderedPageBreak/>
              <w:t>Suggested Readings</w:t>
            </w:r>
          </w:p>
        </w:tc>
        <w:tc>
          <w:tcPr>
            <w:tcW w:w="6715" w:type="dxa"/>
          </w:tcPr>
          <w:p w:rsidR="008B4B9F" w:rsidRPr="00AB4F1A" w:rsidRDefault="008B4B9F" w:rsidP="00E43FE8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John Wiley &amp; Sons, United States. </w:t>
            </w:r>
            <w:proofErr w:type="spellStart"/>
            <w:r w:rsidRPr="00AB4F1A">
              <w:rPr>
                <w:sz w:val="24"/>
                <w:szCs w:val="24"/>
              </w:rPr>
              <w:t>Gisslen</w:t>
            </w:r>
            <w:proofErr w:type="spellEnd"/>
            <w:r w:rsidRPr="00AB4F1A">
              <w:rPr>
                <w:sz w:val="24"/>
                <w:szCs w:val="24"/>
              </w:rPr>
              <w:t>, W. (2016). Professional baking (7th ed.). John Wiley &amp; Sons, United States.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Pomeranz, Y. (2003). Modern Cereal Science and Technology. MVCH Publications, New York. Figoni, P. (2010). How baking works: Exploring the fundamentals of baking science (2nd ed.). </w:t>
            </w:r>
          </w:p>
          <w:p w:rsidR="008B4B9F" w:rsidRPr="00AB4F1A" w:rsidRDefault="008B4B9F" w:rsidP="00E43FE8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Stanley, P., </w:t>
            </w:r>
            <w:proofErr w:type="spellStart"/>
            <w:r w:rsidRPr="00AB4F1A">
              <w:rPr>
                <w:sz w:val="24"/>
                <w:szCs w:val="24"/>
              </w:rPr>
              <w:t>Cauvain</w:t>
            </w:r>
            <w:proofErr w:type="spellEnd"/>
            <w:r w:rsidRPr="00AB4F1A">
              <w:rPr>
                <w:sz w:val="24"/>
                <w:szCs w:val="24"/>
              </w:rPr>
              <w:t xml:space="preserve">, S. Linda and Young. (2008). Baked Products: Science Technology and Practice. John Wiley &amp; Sons Publishers, United States. </w:t>
            </w:r>
          </w:p>
          <w:p w:rsidR="008B4B9F" w:rsidRDefault="008B4B9F" w:rsidP="00E43FE8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Zhou, W., and Hui, Y. H. (2014). Bakery Products Science and Technology. Wiley Blackwell Publishers, United Kingdom. </w:t>
            </w:r>
          </w:p>
          <w:p w:rsidR="00883B10" w:rsidRPr="00AB4F1A" w:rsidRDefault="00883B10" w:rsidP="00883B10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8B4B9F" w:rsidRPr="008B4B9F" w:rsidTr="00552285">
        <w:tc>
          <w:tcPr>
            <w:tcW w:w="2527" w:type="dxa"/>
          </w:tcPr>
          <w:p w:rsidR="008B4B9F" w:rsidRPr="00AB4F1A" w:rsidRDefault="008B4B9F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6715" w:type="dxa"/>
          </w:tcPr>
          <w:p w:rsidR="005078EF" w:rsidRPr="00AB4F1A" w:rsidRDefault="005078EF" w:rsidP="00E43FE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Ovens</w:t>
            </w:r>
          </w:p>
          <w:p w:rsidR="005078EF" w:rsidRPr="00AB4F1A" w:rsidRDefault="005078EF" w:rsidP="00E43FE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Refrigerators</w:t>
            </w:r>
          </w:p>
          <w:p w:rsidR="005078EF" w:rsidRPr="00AB4F1A" w:rsidRDefault="005078EF" w:rsidP="00E43FE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Mixers, blenders, rolling pins, scales, measuring cups and spoons.</w:t>
            </w:r>
          </w:p>
          <w:p w:rsidR="005078EF" w:rsidRPr="00AB4F1A" w:rsidRDefault="005078EF" w:rsidP="00E43FE8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 xml:space="preserve">Baking sheets, pans, </w:t>
            </w:r>
            <w:proofErr w:type="spellStart"/>
            <w:r w:rsidRPr="00AB4F1A">
              <w:rPr>
                <w:sz w:val="24"/>
                <w:szCs w:val="24"/>
              </w:rPr>
              <w:t>molds</w:t>
            </w:r>
            <w:proofErr w:type="spellEnd"/>
            <w:r w:rsidRPr="00AB4F1A">
              <w:rPr>
                <w:sz w:val="24"/>
                <w:szCs w:val="24"/>
              </w:rPr>
              <w:t>, mixing bowls, spatulas, whisks, piping bags.</w:t>
            </w:r>
          </w:p>
          <w:p w:rsidR="008B4B9F" w:rsidRPr="00AB4F1A" w:rsidRDefault="005078EF" w:rsidP="00E43FE8">
            <w:pPr>
              <w:pStyle w:val="ListParagraph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Basic Ingredients for baking</w:t>
            </w:r>
          </w:p>
          <w:p w:rsidR="006332DE" w:rsidRPr="00AB4F1A" w:rsidRDefault="006332DE" w:rsidP="00E43FE8">
            <w:pPr>
              <w:pStyle w:val="ListParagraph"/>
              <w:numPr>
                <w:ilvl w:val="0"/>
                <w:numId w:val="2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Any other items as and when required</w:t>
            </w:r>
          </w:p>
          <w:p w:rsidR="0062617F" w:rsidRPr="00AB4F1A" w:rsidRDefault="0062617F" w:rsidP="00E43FE8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818D5" w:rsidRPr="008B4B9F" w:rsidTr="00552285">
        <w:tc>
          <w:tcPr>
            <w:tcW w:w="2527" w:type="dxa"/>
          </w:tcPr>
          <w:p w:rsidR="00D818D5" w:rsidRPr="00AB4F1A" w:rsidRDefault="008D496C" w:rsidP="00E43FE8">
            <w:pPr>
              <w:jc w:val="both"/>
              <w:rPr>
                <w:b/>
                <w:bCs/>
                <w:sz w:val="24"/>
                <w:szCs w:val="24"/>
              </w:rPr>
            </w:pPr>
            <w:r w:rsidRPr="00AB4F1A">
              <w:rPr>
                <w:b/>
                <w:bCs/>
                <w:sz w:val="24"/>
                <w:szCs w:val="24"/>
              </w:rPr>
              <w:t>Qualified Instructors</w:t>
            </w:r>
          </w:p>
        </w:tc>
        <w:tc>
          <w:tcPr>
            <w:tcW w:w="6715" w:type="dxa"/>
          </w:tcPr>
          <w:p w:rsidR="00D818D5" w:rsidRPr="00AB4F1A" w:rsidRDefault="00D818D5" w:rsidP="00E43FE8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Bakery Experts: Hire instructors with extensive experience in baking and food science.</w:t>
            </w:r>
          </w:p>
          <w:p w:rsidR="00D818D5" w:rsidRPr="00AB4F1A" w:rsidRDefault="00D818D5" w:rsidP="00E43FE8">
            <w:pPr>
              <w:pStyle w:val="ListParagraph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AB4F1A">
              <w:rPr>
                <w:sz w:val="24"/>
                <w:szCs w:val="24"/>
              </w:rPr>
              <w:t>Pedagogical Training: Ensure instructors have or receive</w:t>
            </w:r>
            <w:r w:rsidR="002673A5">
              <w:rPr>
                <w:sz w:val="24"/>
                <w:szCs w:val="24"/>
              </w:rPr>
              <w:t>d</w:t>
            </w:r>
            <w:r w:rsidRPr="00AB4F1A">
              <w:rPr>
                <w:sz w:val="24"/>
                <w:szCs w:val="24"/>
              </w:rPr>
              <w:t xml:space="preserve"> training in effective teaching methods.</w:t>
            </w:r>
          </w:p>
        </w:tc>
      </w:tr>
    </w:tbl>
    <w:p w:rsidR="008B4B9F" w:rsidRPr="008B4B9F" w:rsidRDefault="008B4B9F" w:rsidP="00E43FE8">
      <w:pPr>
        <w:jc w:val="both"/>
        <w:rPr>
          <w:b/>
          <w:bCs/>
          <w:sz w:val="20"/>
          <w:szCs w:val="20"/>
          <w:lang w:val="en-US"/>
        </w:rPr>
      </w:pPr>
    </w:p>
    <w:p w:rsidR="009E05E9" w:rsidRPr="008B4B9F" w:rsidRDefault="009E05E9" w:rsidP="00E43FE8">
      <w:pPr>
        <w:jc w:val="both"/>
        <w:rPr>
          <w:sz w:val="20"/>
          <w:szCs w:val="20"/>
          <w:lang w:val="en-US"/>
        </w:rPr>
      </w:pPr>
    </w:p>
    <w:sectPr w:rsidR="009E05E9" w:rsidRPr="008B4B9F" w:rsidSect="00B70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614"/>
    <w:multiLevelType w:val="multilevel"/>
    <w:tmpl w:val="CD4E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A2A4F"/>
    <w:multiLevelType w:val="hybridMultilevel"/>
    <w:tmpl w:val="89367D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67F6"/>
    <w:multiLevelType w:val="hybridMultilevel"/>
    <w:tmpl w:val="1EE470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82EDF"/>
    <w:multiLevelType w:val="hybridMultilevel"/>
    <w:tmpl w:val="A6EAD0F4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27D4"/>
    <w:multiLevelType w:val="hybridMultilevel"/>
    <w:tmpl w:val="30245344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3CD3"/>
    <w:multiLevelType w:val="hybridMultilevel"/>
    <w:tmpl w:val="36248DE6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76D03"/>
    <w:multiLevelType w:val="hybridMultilevel"/>
    <w:tmpl w:val="B71EA8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30F1C"/>
    <w:multiLevelType w:val="hybridMultilevel"/>
    <w:tmpl w:val="8B14E6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21BA"/>
    <w:multiLevelType w:val="hybridMultilevel"/>
    <w:tmpl w:val="29225F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92E53"/>
    <w:multiLevelType w:val="hybridMultilevel"/>
    <w:tmpl w:val="A2B2F3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94D18"/>
    <w:multiLevelType w:val="hybridMultilevel"/>
    <w:tmpl w:val="8D3A5C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1CB19D3"/>
    <w:multiLevelType w:val="hybridMultilevel"/>
    <w:tmpl w:val="D4F0A2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A2562"/>
    <w:multiLevelType w:val="multilevel"/>
    <w:tmpl w:val="D412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75899"/>
    <w:multiLevelType w:val="hybridMultilevel"/>
    <w:tmpl w:val="5DBE9D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548DE"/>
    <w:multiLevelType w:val="hybridMultilevel"/>
    <w:tmpl w:val="7ECA8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D7414"/>
    <w:multiLevelType w:val="multilevel"/>
    <w:tmpl w:val="6440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667BD7"/>
    <w:multiLevelType w:val="hybridMultilevel"/>
    <w:tmpl w:val="7AF6BE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B7D05"/>
    <w:multiLevelType w:val="hybridMultilevel"/>
    <w:tmpl w:val="F83490F4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246A8"/>
    <w:multiLevelType w:val="hybridMultilevel"/>
    <w:tmpl w:val="D944B4D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E5C1952"/>
    <w:multiLevelType w:val="hybridMultilevel"/>
    <w:tmpl w:val="2DEC183E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36222"/>
    <w:multiLevelType w:val="hybridMultilevel"/>
    <w:tmpl w:val="153AA2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2354D"/>
    <w:multiLevelType w:val="multilevel"/>
    <w:tmpl w:val="00A0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00AC7"/>
    <w:multiLevelType w:val="hybridMultilevel"/>
    <w:tmpl w:val="590A51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02B10"/>
    <w:multiLevelType w:val="hybridMultilevel"/>
    <w:tmpl w:val="81BED36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BC16ADB"/>
    <w:multiLevelType w:val="hybridMultilevel"/>
    <w:tmpl w:val="E592CBC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C5C1CDA"/>
    <w:multiLevelType w:val="hybridMultilevel"/>
    <w:tmpl w:val="00AC3F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D00F0"/>
    <w:multiLevelType w:val="multilevel"/>
    <w:tmpl w:val="CD4E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7E4AB6"/>
    <w:multiLevelType w:val="multilevel"/>
    <w:tmpl w:val="5B4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742364"/>
    <w:multiLevelType w:val="hybridMultilevel"/>
    <w:tmpl w:val="D99E37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FC02BB"/>
    <w:multiLevelType w:val="hybridMultilevel"/>
    <w:tmpl w:val="D7CC64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51750"/>
    <w:multiLevelType w:val="hybridMultilevel"/>
    <w:tmpl w:val="1AEE935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C151F"/>
    <w:multiLevelType w:val="multilevel"/>
    <w:tmpl w:val="CD4E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26772"/>
    <w:multiLevelType w:val="multilevel"/>
    <w:tmpl w:val="8F3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EC03B3"/>
    <w:multiLevelType w:val="hybridMultilevel"/>
    <w:tmpl w:val="3D24D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253D7"/>
    <w:multiLevelType w:val="hybridMultilevel"/>
    <w:tmpl w:val="36665AEA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60991C76"/>
    <w:multiLevelType w:val="hybridMultilevel"/>
    <w:tmpl w:val="3A3696DE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E124F"/>
    <w:multiLevelType w:val="hybridMultilevel"/>
    <w:tmpl w:val="181AF95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3030B"/>
    <w:multiLevelType w:val="multilevel"/>
    <w:tmpl w:val="FCA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325127"/>
    <w:multiLevelType w:val="hybridMultilevel"/>
    <w:tmpl w:val="039CD932"/>
    <w:lvl w:ilvl="0" w:tplc="8A460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402B8"/>
    <w:multiLevelType w:val="multilevel"/>
    <w:tmpl w:val="CD4E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F708CF"/>
    <w:multiLevelType w:val="hybridMultilevel"/>
    <w:tmpl w:val="42CCF57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6DC14C4D"/>
    <w:multiLevelType w:val="multilevel"/>
    <w:tmpl w:val="D54A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7B1773"/>
    <w:multiLevelType w:val="hybridMultilevel"/>
    <w:tmpl w:val="9DDA26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527108"/>
    <w:multiLevelType w:val="hybridMultilevel"/>
    <w:tmpl w:val="347279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8159D1"/>
    <w:multiLevelType w:val="multilevel"/>
    <w:tmpl w:val="CB1E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903480"/>
    <w:multiLevelType w:val="multilevel"/>
    <w:tmpl w:val="B7D6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4B0D82"/>
    <w:multiLevelType w:val="hybridMultilevel"/>
    <w:tmpl w:val="B9742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92237F"/>
    <w:multiLevelType w:val="multilevel"/>
    <w:tmpl w:val="DE4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4"/>
  </w:num>
  <w:num w:numId="3">
    <w:abstractNumId w:val="30"/>
  </w:num>
  <w:num w:numId="4">
    <w:abstractNumId w:val="1"/>
  </w:num>
  <w:num w:numId="5">
    <w:abstractNumId w:val="40"/>
  </w:num>
  <w:num w:numId="6">
    <w:abstractNumId w:val="34"/>
  </w:num>
  <w:num w:numId="7">
    <w:abstractNumId w:val="10"/>
  </w:num>
  <w:num w:numId="8">
    <w:abstractNumId w:val="3"/>
  </w:num>
  <w:num w:numId="9">
    <w:abstractNumId w:val="2"/>
  </w:num>
  <w:num w:numId="10">
    <w:abstractNumId w:val="28"/>
  </w:num>
  <w:num w:numId="11">
    <w:abstractNumId w:val="29"/>
  </w:num>
  <w:num w:numId="12">
    <w:abstractNumId w:val="33"/>
  </w:num>
  <w:num w:numId="13">
    <w:abstractNumId w:val="5"/>
  </w:num>
  <w:num w:numId="14">
    <w:abstractNumId w:val="36"/>
  </w:num>
  <w:num w:numId="15">
    <w:abstractNumId w:val="17"/>
  </w:num>
  <w:num w:numId="16">
    <w:abstractNumId w:val="19"/>
  </w:num>
  <w:num w:numId="17">
    <w:abstractNumId w:val="18"/>
  </w:num>
  <w:num w:numId="18">
    <w:abstractNumId w:val="42"/>
  </w:num>
  <w:num w:numId="19">
    <w:abstractNumId w:val="46"/>
  </w:num>
  <w:num w:numId="20">
    <w:abstractNumId w:val="23"/>
  </w:num>
  <w:num w:numId="21">
    <w:abstractNumId w:val="25"/>
  </w:num>
  <w:num w:numId="22">
    <w:abstractNumId w:val="7"/>
  </w:num>
  <w:num w:numId="23">
    <w:abstractNumId w:val="9"/>
  </w:num>
  <w:num w:numId="24">
    <w:abstractNumId w:val="38"/>
  </w:num>
  <w:num w:numId="25">
    <w:abstractNumId w:val="43"/>
  </w:num>
  <w:num w:numId="26">
    <w:abstractNumId w:val="16"/>
  </w:num>
  <w:num w:numId="27">
    <w:abstractNumId w:val="20"/>
  </w:num>
  <w:num w:numId="28">
    <w:abstractNumId w:val="6"/>
  </w:num>
  <w:num w:numId="29">
    <w:abstractNumId w:val="13"/>
  </w:num>
  <w:num w:numId="30">
    <w:abstractNumId w:val="14"/>
  </w:num>
  <w:num w:numId="31">
    <w:abstractNumId w:val="41"/>
  </w:num>
  <w:num w:numId="32">
    <w:abstractNumId w:val="47"/>
  </w:num>
  <w:num w:numId="33">
    <w:abstractNumId w:val="12"/>
  </w:num>
  <w:num w:numId="34">
    <w:abstractNumId w:val="44"/>
  </w:num>
  <w:num w:numId="35">
    <w:abstractNumId w:val="37"/>
  </w:num>
  <w:num w:numId="36">
    <w:abstractNumId w:val="45"/>
  </w:num>
  <w:num w:numId="37">
    <w:abstractNumId w:val="21"/>
  </w:num>
  <w:num w:numId="38">
    <w:abstractNumId w:val="24"/>
  </w:num>
  <w:num w:numId="39">
    <w:abstractNumId w:val="22"/>
  </w:num>
  <w:num w:numId="40">
    <w:abstractNumId w:val="27"/>
  </w:num>
  <w:num w:numId="41">
    <w:abstractNumId w:val="15"/>
  </w:num>
  <w:num w:numId="42">
    <w:abstractNumId w:val="32"/>
  </w:num>
  <w:num w:numId="43">
    <w:abstractNumId w:val="39"/>
  </w:num>
  <w:num w:numId="44">
    <w:abstractNumId w:val="31"/>
  </w:num>
  <w:num w:numId="45">
    <w:abstractNumId w:val="0"/>
  </w:num>
  <w:num w:numId="46">
    <w:abstractNumId w:val="26"/>
  </w:num>
  <w:num w:numId="47">
    <w:abstractNumId w:val="11"/>
  </w:num>
  <w:num w:numId="48">
    <w:abstractNumId w:val="8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5E9"/>
    <w:rsid w:val="00015566"/>
    <w:rsid w:val="000252DC"/>
    <w:rsid w:val="000E7D4C"/>
    <w:rsid w:val="000F0146"/>
    <w:rsid w:val="00122194"/>
    <w:rsid w:val="00150C3B"/>
    <w:rsid w:val="001B1315"/>
    <w:rsid w:val="001C264C"/>
    <w:rsid w:val="001E288C"/>
    <w:rsid w:val="00200594"/>
    <w:rsid w:val="002673A5"/>
    <w:rsid w:val="002B4B36"/>
    <w:rsid w:val="003B691D"/>
    <w:rsid w:val="00435D62"/>
    <w:rsid w:val="00483987"/>
    <w:rsid w:val="004E7232"/>
    <w:rsid w:val="005078EF"/>
    <w:rsid w:val="00552285"/>
    <w:rsid w:val="005630DF"/>
    <w:rsid w:val="00601AB1"/>
    <w:rsid w:val="00603789"/>
    <w:rsid w:val="0062617F"/>
    <w:rsid w:val="006332DE"/>
    <w:rsid w:val="00673739"/>
    <w:rsid w:val="006949F2"/>
    <w:rsid w:val="006C2D93"/>
    <w:rsid w:val="006E0785"/>
    <w:rsid w:val="0070474C"/>
    <w:rsid w:val="00716F8E"/>
    <w:rsid w:val="0072284C"/>
    <w:rsid w:val="0076564D"/>
    <w:rsid w:val="007B2B6F"/>
    <w:rsid w:val="007D3647"/>
    <w:rsid w:val="00840E18"/>
    <w:rsid w:val="00850619"/>
    <w:rsid w:val="00850B10"/>
    <w:rsid w:val="00883B10"/>
    <w:rsid w:val="008B4B9F"/>
    <w:rsid w:val="008D496C"/>
    <w:rsid w:val="00965F15"/>
    <w:rsid w:val="009B571F"/>
    <w:rsid w:val="009E05E9"/>
    <w:rsid w:val="00A321B1"/>
    <w:rsid w:val="00AB4F1A"/>
    <w:rsid w:val="00B05326"/>
    <w:rsid w:val="00B12319"/>
    <w:rsid w:val="00B33D7B"/>
    <w:rsid w:val="00B70847"/>
    <w:rsid w:val="00B8768A"/>
    <w:rsid w:val="00B947CE"/>
    <w:rsid w:val="00CB17D5"/>
    <w:rsid w:val="00D53DA3"/>
    <w:rsid w:val="00D77611"/>
    <w:rsid w:val="00D818D5"/>
    <w:rsid w:val="00E11A44"/>
    <w:rsid w:val="00E43748"/>
    <w:rsid w:val="00E43FE8"/>
    <w:rsid w:val="00E51452"/>
    <w:rsid w:val="00E56124"/>
    <w:rsid w:val="00E87E50"/>
    <w:rsid w:val="00F215DF"/>
    <w:rsid w:val="00F255A4"/>
    <w:rsid w:val="00FB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4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 Sungoh</dc:creator>
  <cp:lastModifiedBy>Head Education</cp:lastModifiedBy>
  <cp:revision>27</cp:revision>
  <dcterms:created xsi:type="dcterms:W3CDTF">2024-06-19T05:45:00Z</dcterms:created>
  <dcterms:modified xsi:type="dcterms:W3CDTF">2024-06-26T10:11:00Z</dcterms:modified>
</cp:coreProperties>
</file>